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F25" w:rsidRDefault="00E25F25" w:rsidP="00A3505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4"/>
          <w:szCs w:val="20"/>
        </w:rPr>
        <w:drawing>
          <wp:inline distT="0" distB="0" distL="0" distR="0" wp14:anchorId="2BF1F450" wp14:editId="6DBEE6FF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СОВЕТ ДЕПУТАТОВ</w:t>
      </w:r>
    </w:p>
    <w:p w:rsidR="003E0713" w:rsidRDefault="003E0713" w:rsidP="003E0713">
      <w:pPr>
        <w:spacing w:after="0" w:line="240" w:lineRule="auto"/>
        <w:ind w:left="567"/>
        <w:jc w:val="center"/>
        <w:rPr>
          <w:rFonts w:ascii="Times New Roman" w:hAnsi="Times New Roman"/>
          <w:b/>
          <w:sz w:val="12"/>
          <w:szCs w:val="12"/>
        </w:rPr>
      </w:pP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</w:rPr>
      </w:pPr>
      <w:r>
        <w:rPr>
          <w:rFonts w:ascii="Times New Roman" w:hAnsi="Times New Roman"/>
          <w:b/>
          <w:bCs/>
          <w:noProof/>
          <w:spacing w:val="10"/>
          <w:w w:val="115"/>
        </w:rPr>
        <w:t>МУНИЦИПАЛЬНОГО ОБРАЗОВАНИЯ</w:t>
      </w: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</w:rPr>
      </w:pPr>
      <w:r>
        <w:rPr>
          <w:rFonts w:ascii="Times New Roman" w:hAnsi="Times New Roman"/>
          <w:b/>
          <w:bCs/>
          <w:noProof/>
          <w:spacing w:val="10"/>
          <w:w w:val="115"/>
        </w:rPr>
        <w:t>ГОРОДСКОЙ ОКРУГ ЛЮБЕРЦЫ</w:t>
      </w:r>
      <w:r>
        <w:rPr>
          <w:rFonts w:ascii="Times New Roman" w:hAnsi="Times New Roman"/>
          <w:b/>
          <w:bCs/>
          <w:spacing w:val="10"/>
          <w:w w:val="115"/>
        </w:rPr>
        <w:br/>
      </w:r>
      <w:r>
        <w:rPr>
          <w:rFonts w:ascii="Times New Roman" w:hAnsi="Times New Roman"/>
          <w:b/>
          <w:bCs/>
          <w:noProof/>
          <w:spacing w:val="10"/>
          <w:w w:val="115"/>
        </w:rPr>
        <w:t>МОСКОВСКОЙ ОБЛАСТИ</w:t>
      </w: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E0713" w:rsidRDefault="003E0713" w:rsidP="003E071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E0713" w:rsidRDefault="003E0713" w:rsidP="003E0713">
      <w:pPr>
        <w:spacing w:after="0" w:line="240" w:lineRule="auto"/>
        <w:ind w:left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11.09.2019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0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314</w:t>
      </w:r>
      <w:r>
        <w:rPr>
          <w:rFonts w:ascii="Times New Roman" w:hAnsi="Times New Roman"/>
          <w:color w:val="000000"/>
          <w:sz w:val="28"/>
          <w:szCs w:val="28"/>
        </w:rPr>
        <w:t>/38</w:t>
      </w:r>
    </w:p>
    <w:p w:rsidR="003E0713" w:rsidRDefault="003E0713" w:rsidP="003E071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г. Люберцы</w:t>
      </w:r>
    </w:p>
    <w:p w:rsidR="003E0713" w:rsidRDefault="003E0713" w:rsidP="003E07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37BB" w:rsidRDefault="00F637BB" w:rsidP="00A3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5F25" w:rsidRDefault="00E25F25" w:rsidP="00E25F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3505D" w:rsidRDefault="00A3505D" w:rsidP="00A3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CF7">
        <w:rPr>
          <w:rFonts w:ascii="Times New Roman" w:hAnsi="Times New Roman"/>
          <w:b/>
          <w:sz w:val="28"/>
          <w:szCs w:val="28"/>
        </w:rPr>
        <w:t>Об утверждении Положения о порядке формирования, ведения</w:t>
      </w:r>
      <w:r w:rsidR="00F637BB">
        <w:rPr>
          <w:rFonts w:ascii="Times New Roman" w:hAnsi="Times New Roman"/>
          <w:b/>
          <w:sz w:val="28"/>
          <w:szCs w:val="28"/>
        </w:rPr>
        <w:t>, ежегодного дополнения</w:t>
      </w:r>
      <w:r w:rsidRPr="00756CF7">
        <w:rPr>
          <w:rFonts w:ascii="Times New Roman" w:hAnsi="Times New Roman"/>
          <w:b/>
          <w:sz w:val="28"/>
          <w:szCs w:val="28"/>
        </w:rPr>
        <w:t xml:space="preserve"> и опубликования перечня муниципального имущества</w:t>
      </w:r>
      <w:r w:rsidR="00F637BB">
        <w:rPr>
          <w:rFonts w:ascii="Times New Roman" w:hAnsi="Times New Roman"/>
          <w:b/>
          <w:sz w:val="28"/>
          <w:szCs w:val="28"/>
        </w:rPr>
        <w:t xml:space="preserve"> городского округа Люберцы Московской области,</w:t>
      </w:r>
      <w:r w:rsidRPr="00756CF7">
        <w:rPr>
          <w:rFonts w:ascii="Times New Roman" w:hAnsi="Times New Roman"/>
          <w:b/>
          <w:sz w:val="28"/>
          <w:szCs w:val="28"/>
        </w:rPr>
        <w:t xml:space="preserve"> предназначенного для предоставления во владение и (или)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756CF7">
        <w:rPr>
          <w:rFonts w:ascii="Times New Roman" w:hAnsi="Times New Roman"/>
          <w:b/>
          <w:sz w:val="28"/>
          <w:szCs w:val="28"/>
        </w:rPr>
        <w:t>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A3505D" w:rsidRDefault="00A3505D" w:rsidP="00A3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505D" w:rsidRDefault="00A3505D" w:rsidP="00A35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E15A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Уставом муниципального образования городской округ Люберцы Московской области, в целях </w:t>
      </w:r>
      <w:r w:rsidR="00F637BB">
        <w:rPr>
          <w:rFonts w:ascii="Times New Roman" w:hAnsi="Times New Roman"/>
          <w:sz w:val="28"/>
          <w:szCs w:val="28"/>
        </w:rPr>
        <w:t>улучшения условий для развития малого и среднего предпринимательства на территории городского округа Люберцы Московской области</w:t>
      </w:r>
      <w:r>
        <w:rPr>
          <w:rFonts w:ascii="Times New Roman" w:hAnsi="Times New Roman"/>
          <w:sz w:val="28"/>
          <w:szCs w:val="28"/>
        </w:rPr>
        <w:t>, Совет депутатов муниципального образования городской округ Люберцы Московской области решил:</w:t>
      </w:r>
    </w:p>
    <w:p w:rsidR="00E25F25" w:rsidRDefault="00E25F25" w:rsidP="00A35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05D" w:rsidRPr="00354C64" w:rsidRDefault="00A3505D" w:rsidP="00A35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54C64">
        <w:rPr>
          <w:rFonts w:ascii="Times New Roman" w:hAnsi="Times New Roman"/>
          <w:sz w:val="28"/>
          <w:szCs w:val="28"/>
        </w:rPr>
        <w:t>Утвердить Положение о порядке формирования, ведения</w:t>
      </w:r>
      <w:r w:rsidR="00587ECD">
        <w:rPr>
          <w:rFonts w:ascii="Times New Roman" w:hAnsi="Times New Roman"/>
          <w:sz w:val="28"/>
          <w:szCs w:val="28"/>
        </w:rPr>
        <w:t>, ежегодного дополнения</w:t>
      </w:r>
      <w:r w:rsidRPr="00354C64">
        <w:rPr>
          <w:rFonts w:ascii="Times New Roman" w:hAnsi="Times New Roman"/>
          <w:sz w:val="28"/>
          <w:szCs w:val="28"/>
        </w:rPr>
        <w:t xml:space="preserve"> и опубликования перечня муниципального имущества</w:t>
      </w:r>
      <w:r w:rsidR="00587ECD">
        <w:rPr>
          <w:rFonts w:ascii="Times New Roman" w:hAnsi="Times New Roman"/>
          <w:sz w:val="28"/>
          <w:szCs w:val="28"/>
        </w:rPr>
        <w:t xml:space="preserve"> городского округа Люберцы Московской области</w:t>
      </w:r>
      <w:r w:rsidRPr="00354C64">
        <w:rPr>
          <w:rFonts w:ascii="Times New Roman" w:hAnsi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(прилагается).</w:t>
      </w:r>
    </w:p>
    <w:p w:rsidR="00A3505D" w:rsidRPr="00354C64" w:rsidRDefault="00A3505D" w:rsidP="00587E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Признать утратившим силу Решение Совета депутатов муниципального образования </w:t>
      </w:r>
      <w:r w:rsidR="0083222A">
        <w:rPr>
          <w:rFonts w:ascii="Times New Roman" w:hAnsi="Times New Roman"/>
          <w:sz w:val="28"/>
          <w:szCs w:val="28"/>
        </w:rPr>
        <w:t>городской округ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 от </w:t>
      </w:r>
      <w:r w:rsidR="00611097">
        <w:rPr>
          <w:rFonts w:ascii="Times New Roman" w:hAnsi="Times New Roman"/>
          <w:sz w:val="28"/>
          <w:szCs w:val="28"/>
        </w:rPr>
        <w:t>12</w:t>
      </w:r>
      <w:r w:rsidRPr="00611097">
        <w:rPr>
          <w:rFonts w:ascii="Times New Roman" w:hAnsi="Times New Roman"/>
          <w:sz w:val="28"/>
          <w:szCs w:val="28"/>
        </w:rPr>
        <w:t>.07.201</w:t>
      </w:r>
      <w:r w:rsidR="00611097">
        <w:rPr>
          <w:rFonts w:ascii="Times New Roman" w:hAnsi="Times New Roman"/>
          <w:sz w:val="28"/>
          <w:szCs w:val="28"/>
        </w:rPr>
        <w:t>7</w:t>
      </w:r>
      <w:r w:rsidRPr="00611097">
        <w:rPr>
          <w:rFonts w:ascii="Times New Roman" w:hAnsi="Times New Roman"/>
          <w:sz w:val="28"/>
          <w:szCs w:val="28"/>
        </w:rPr>
        <w:t xml:space="preserve"> № </w:t>
      </w:r>
      <w:r w:rsidR="00611097">
        <w:rPr>
          <w:rFonts w:ascii="Times New Roman" w:hAnsi="Times New Roman"/>
          <w:sz w:val="28"/>
          <w:szCs w:val="28"/>
        </w:rPr>
        <w:t>89</w:t>
      </w:r>
      <w:r w:rsidRPr="00611097">
        <w:rPr>
          <w:rFonts w:ascii="Times New Roman" w:hAnsi="Times New Roman"/>
          <w:sz w:val="28"/>
          <w:szCs w:val="28"/>
        </w:rPr>
        <w:t>/9</w:t>
      </w:r>
      <w:r>
        <w:rPr>
          <w:rFonts w:ascii="Times New Roman" w:hAnsi="Times New Roman"/>
          <w:sz w:val="28"/>
          <w:szCs w:val="28"/>
        </w:rPr>
        <w:t xml:space="preserve"> «Об утверждении Положения о</w:t>
      </w:r>
      <w:r w:rsidR="00587ECD">
        <w:rPr>
          <w:rFonts w:ascii="Times New Roman" w:hAnsi="Times New Roman"/>
          <w:sz w:val="28"/>
          <w:szCs w:val="28"/>
        </w:rPr>
        <w:t xml:space="preserve"> </w:t>
      </w:r>
      <w:r w:rsidR="00587ECD" w:rsidRPr="00A17CD5">
        <w:rPr>
          <w:rFonts w:ascii="Times New Roman" w:hAnsi="Times New Roman"/>
          <w:sz w:val="28"/>
          <w:szCs w:val="28"/>
        </w:rPr>
        <w:t xml:space="preserve">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</w:t>
      </w:r>
      <w:r w:rsidR="00587ECD">
        <w:rPr>
          <w:rFonts w:ascii="Times New Roman" w:hAnsi="Times New Roman"/>
          <w:sz w:val="28"/>
          <w:szCs w:val="28"/>
        </w:rPr>
        <w:t xml:space="preserve">в </w:t>
      </w:r>
      <w:r w:rsidR="00587ECD" w:rsidRPr="00A17CD5">
        <w:rPr>
          <w:rFonts w:ascii="Times New Roman" w:hAnsi="Times New Roman"/>
          <w:sz w:val="28"/>
          <w:szCs w:val="28"/>
        </w:rPr>
        <w:t>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587ECD">
        <w:rPr>
          <w:rFonts w:ascii="Times New Roman" w:hAnsi="Times New Roman"/>
          <w:sz w:val="28"/>
          <w:szCs w:val="28"/>
        </w:rPr>
        <w:t>.</w:t>
      </w:r>
    </w:p>
    <w:p w:rsidR="00A3505D" w:rsidRDefault="00A3505D" w:rsidP="00A35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Решение в средствах массовой информации.</w:t>
      </w:r>
    </w:p>
    <w:p w:rsidR="00A3505D" w:rsidRDefault="00A3505D" w:rsidP="00A3505D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Решения возложить на постоянную депутатскую комиссию по вопросам бюджета, экономической и финансовой политике, экономике и муниципальной собственности </w:t>
      </w:r>
      <w:r w:rsidR="00587ECD">
        <w:rPr>
          <w:sz w:val="28"/>
          <w:szCs w:val="28"/>
        </w:rPr>
        <w:t xml:space="preserve">       </w:t>
      </w:r>
      <w:proofErr w:type="gramStart"/>
      <w:r w:rsidR="00587ECD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Уханов А.И.).</w:t>
      </w:r>
    </w:p>
    <w:p w:rsidR="00A3505D" w:rsidRDefault="00A3505D" w:rsidP="00A3505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A3505D" w:rsidRDefault="00A3505D" w:rsidP="00A3505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A3505D" w:rsidRDefault="00A3505D" w:rsidP="00A3505D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Люберцы                </w:t>
      </w:r>
      <w:r w:rsidR="00E25F2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В.П. </w:t>
      </w:r>
      <w:proofErr w:type="spellStart"/>
      <w:r>
        <w:rPr>
          <w:sz w:val="28"/>
          <w:szCs w:val="28"/>
        </w:rPr>
        <w:t>Ружицкий</w:t>
      </w:r>
      <w:proofErr w:type="spellEnd"/>
    </w:p>
    <w:p w:rsidR="00A3505D" w:rsidRDefault="00A3505D" w:rsidP="00A3505D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A3505D" w:rsidRDefault="00A3505D" w:rsidP="00A3505D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A3505D" w:rsidRPr="00A17CD5" w:rsidRDefault="00A3505D" w:rsidP="00A3505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A17CD5">
        <w:rPr>
          <w:rFonts w:ascii="Times New Roman" w:hAnsi="Times New Roman"/>
          <w:sz w:val="28"/>
          <w:szCs w:val="28"/>
        </w:rPr>
        <w:t xml:space="preserve">Председатель Совета депутатов   </w:t>
      </w:r>
      <w:r w:rsidRPr="00A17CD5">
        <w:rPr>
          <w:rFonts w:ascii="Times New Roman" w:hAnsi="Times New Roman"/>
          <w:sz w:val="28"/>
          <w:szCs w:val="28"/>
        </w:rPr>
        <w:tab/>
        <w:t xml:space="preserve">                </w:t>
      </w:r>
      <w:r w:rsidR="00587ECD">
        <w:rPr>
          <w:rFonts w:ascii="Times New Roman" w:hAnsi="Times New Roman"/>
          <w:sz w:val="28"/>
          <w:szCs w:val="28"/>
        </w:rPr>
        <w:t xml:space="preserve">                          </w:t>
      </w:r>
      <w:r w:rsidR="00E25F25">
        <w:rPr>
          <w:rFonts w:ascii="Times New Roman" w:hAnsi="Times New Roman"/>
          <w:sz w:val="28"/>
          <w:szCs w:val="28"/>
        </w:rPr>
        <w:t xml:space="preserve"> </w:t>
      </w:r>
      <w:r w:rsidRPr="00A17CD5">
        <w:rPr>
          <w:rFonts w:ascii="Times New Roman" w:hAnsi="Times New Roman"/>
          <w:sz w:val="28"/>
          <w:szCs w:val="28"/>
        </w:rPr>
        <w:t>С.Н.</w:t>
      </w:r>
      <w:r w:rsidR="00E25F25">
        <w:rPr>
          <w:rFonts w:ascii="Times New Roman" w:hAnsi="Times New Roman"/>
          <w:sz w:val="28"/>
          <w:szCs w:val="28"/>
        </w:rPr>
        <w:t xml:space="preserve"> </w:t>
      </w:r>
      <w:r w:rsidRPr="00A17CD5">
        <w:rPr>
          <w:rFonts w:ascii="Times New Roman" w:hAnsi="Times New Roman"/>
          <w:sz w:val="28"/>
          <w:szCs w:val="28"/>
        </w:rPr>
        <w:t>Антонов</w:t>
      </w:r>
    </w:p>
    <w:p w:rsidR="00A3505D" w:rsidRDefault="00A3505D" w:rsidP="00A3505D">
      <w:pPr>
        <w:pStyle w:val="2"/>
        <w:spacing w:after="0" w:line="240" w:lineRule="auto"/>
        <w:ind w:left="0"/>
        <w:jc w:val="both"/>
        <w:rPr>
          <w:rFonts w:eastAsia="Arial Unicode MS"/>
          <w:sz w:val="28"/>
        </w:rPr>
      </w:pPr>
    </w:p>
    <w:p w:rsidR="00A3505D" w:rsidRDefault="00A3505D" w:rsidP="00A35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05D" w:rsidRDefault="00A3505D" w:rsidP="00A35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05D" w:rsidRDefault="00A3505D" w:rsidP="00A35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576F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Утверждено</w:t>
      </w:r>
    </w:p>
    <w:p w:rsidR="006B576F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Решением Совета депутатов</w:t>
      </w:r>
    </w:p>
    <w:p w:rsidR="006B576F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городского округа Люберцы</w:t>
      </w:r>
    </w:p>
    <w:p w:rsidR="006B576F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Московской области</w:t>
      </w:r>
    </w:p>
    <w:p w:rsidR="006B576F" w:rsidRDefault="005303A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11.09.2019 № 314/38</w:t>
      </w:r>
    </w:p>
    <w:p w:rsidR="006B576F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B576F" w:rsidRDefault="006B576F" w:rsidP="006B576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B576F" w:rsidRPr="0083222A" w:rsidRDefault="006B576F" w:rsidP="006B57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2A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B576F" w:rsidRPr="0083222A" w:rsidRDefault="006B576F" w:rsidP="006B57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2A">
        <w:rPr>
          <w:rFonts w:ascii="Times New Roman" w:hAnsi="Times New Roman" w:cs="Times New Roman"/>
          <w:b/>
          <w:sz w:val="28"/>
          <w:szCs w:val="28"/>
        </w:rPr>
        <w:t>о порядке формирования, ведения</w:t>
      </w:r>
      <w:r w:rsidR="00E15A49" w:rsidRPr="0083222A">
        <w:rPr>
          <w:rFonts w:ascii="Times New Roman" w:hAnsi="Times New Roman" w:cs="Times New Roman"/>
          <w:b/>
          <w:sz w:val="28"/>
          <w:szCs w:val="28"/>
        </w:rPr>
        <w:t>, ежегодного дополнения</w:t>
      </w:r>
      <w:r w:rsidRPr="0083222A">
        <w:rPr>
          <w:rFonts w:ascii="Times New Roman" w:hAnsi="Times New Roman" w:cs="Times New Roman"/>
          <w:b/>
          <w:sz w:val="28"/>
          <w:szCs w:val="28"/>
        </w:rPr>
        <w:t xml:space="preserve"> и опубликования перечня муниципального имущества</w:t>
      </w:r>
      <w:r w:rsidR="00E15A49" w:rsidRPr="0083222A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Люберцы Московской области</w:t>
      </w:r>
      <w:r w:rsidRPr="0083222A">
        <w:rPr>
          <w:rFonts w:ascii="Times New Roman" w:hAnsi="Times New Roman" w:cs="Times New Roman"/>
          <w:b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B576F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A49" w:rsidRDefault="00E15A49" w:rsidP="00E15A4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E15A49" w:rsidRDefault="00E15A49" w:rsidP="00E15A49">
      <w:pPr>
        <w:pStyle w:val="ConsPlusNormal"/>
        <w:ind w:left="900"/>
        <w:rPr>
          <w:rFonts w:ascii="Times New Roman" w:hAnsi="Times New Roman" w:cs="Times New Roman"/>
          <w:sz w:val="28"/>
          <w:szCs w:val="28"/>
        </w:rPr>
      </w:pPr>
    </w:p>
    <w:p w:rsidR="006B576F" w:rsidRPr="00A37B10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B10">
        <w:rPr>
          <w:rFonts w:ascii="Times New Roman" w:hAnsi="Times New Roman" w:cs="Times New Roman"/>
          <w:sz w:val="28"/>
          <w:szCs w:val="28"/>
        </w:rPr>
        <w:t>1.1. Настоящ</w:t>
      </w:r>
      <w:r>
        <w:rPr>
          <w:rFonts w:ascii="Times New Roman" w:hAnsi="Times New Roman" w:cs="Times New Roman"/>
          <w:sz w:val="28"/>
          <w:szCs w:val="28"/>
        </w:rPr>
        <w:t xml:space="preserve">ее Положение </w:t>
      </w:r>
      <w:r w:rsidR="00E15A49">
        <w:rPr>
          <w:rFonts w:ascii="Times New Roman" w:hAnsi="Times New Roman" w:cs="Times New Roman"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37B10">
        <w:rPr>
          <w:rFonts w:ascii="Times New Roman" w:hAnsi="Times New Roman" w:cs="Times New Roman"/>
          <w:sz w:val="28"/>
          <w:szCs w:val="28"/>
        </w:rPr>
        <w:t>оряд</w:t>
      </w:r>
      <w:r w:rsidR="00E15A49">
        <w:rPr>
          <w:rFonts w:ascii="Times New Roman" w:hAnsi="Times New Roman" w:cs="Times New Roman"/>
          <w:sz w:val="28"/>
          <w:szCs w:val="28"/>
        </w:rPr>
        <w:t>о</w:t>
      </w:r>
      <w:r w:rsidRPr="00A37B10">
        <w:rPr>
          <w:rFonts w:ascii="Times New Roman" w:hAnsi="Times New Roman" w:cs="Times New Roman"/>
          <w:sz w:val="28"/>
          <w:szCs w:val="28"/>
        </w:rPr>
        <w:t>к формирования, ведения</w:t>
      </w:r>
      <w:r w:rsidR="00E15A49">
        <w:rPr>
          <w:rFonts w:ascii="Times New Roman" w:hAnsi="Times New Roman" w:cs="Times New Roman"/>
          <w:sz w:val="28"/>
          <w:szCs w:val="28"/>
        </w:rPr>
        <w:t>, ежегодного дополнения и</w:t>
      </w:r>
      <w:r w:rsidRPr="00A37B10">
        <w:rPr>
          <w:rFonts w:ascii="Times New Roman" w:hAnsi="Times New Roman" w:cs="Times New Roman"/>
          <w:sz w:val="28"/>
          <w:szCs w:val="28"/>
        </w:rPr>
        <w:t xml:space="preserve"> опубликования перечня муниципального </w:t>
      </w:r>
      <w:r w:rsidRPr="00A37B10">
        <w:rPr>
          <w:rFonts w:ascii="Times New Roman" w:hAnsi="Times New Roman" w:cs="Times New Roman"/>
          <w:sz w:val="28"/>
          <w:szCs w:val="28"/>
        </w:rPr>
        <w:lastRenderedPageBreak/>
        <w:t>имущества</w:t>
      </w:r>
      <w:r w:rsidR="00E15A49">
        <w:rPr>
          <w:rFonts w:ascii="Times New Roman" w:hAnsi="Times New Roman" w:cs="Times New Roman"/>
          <w:sz w:val="28"/>
          <w:szCs w:val="28"/>
        </w:rPr>
        <w:t xml:space="preserve"> городского округа Люберцы Московской области</w:t>
      </w:r>
      <w:r w:rsidRPr="00A37B10"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</w:t>
      </w:r>
      <w:r w:rsidR="00E15A49">
        <w:rPr>
          <w:rFonts w:ascii="Times New Roman" w:hAnsi="Times New Roman" w:cs="Times New Roman"/>
          <w:sz w:val="28"/>
          <w:szCs w:val="28"/>
        </w:rPr>
        <w:t>, требования к имуществу, сведения о котором включаются в Перечень</w:t>
      </w:r>
      <w:r w:rsidR="00EB5D1D">
        <w:rPr>
          <w:rFonts w:ascii="Times New Roman" w:hAnsi="Times New Roman" w:cs="Times New Roman"/>
          <w:sz w:val="28"/>
          <w:szCs w:val="28"/>
        </w:rPr>
        <w:t>,</w:t>
      </w:r>
      <w:r w:rsidRPr="00A37B10">
        <w:rPr>
          <w:rFonts w:ascii="Times New Roman" w:hAnsi="Times New Roman" w:cs="Times New Roman"/>
          <w:sz w:val="28"/>
          <w:szCs w:val="28"/>
        </w:rPr>
        <w:t xml:space="preserve"> </w:t>
      </w:r>
      <w:r w:rsidR="00E15A4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37B10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7B10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  <w:r w:rsidRPr="00A37B10">
        <w:rPr>
          <w:rFonts w:ascii="Times New Roman" w:hAnsi="Times New Roman" w:cs="Times New Roman"/>
          <w:sz w:val="28"/>
          <w:szCs w:val="28"/>
        </w:rPr>
        <w:t xml:space="preserve"> Московской области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</w:t>
      </w:r>
      <w:r w:rsidR="00E15A49">
        <w:rPr>
          <w:rFonts w:ascii="Times New Roman" w:hAnsi="Times New Roman" w:cs="Times New Roman"/>
          <w:sz w:val="28"/>
          <w:szCs w:val="28"/>
        </w:rPr>
        <w:t>–</w:t>
      </w:r>
      <w:r w:rsidRPr="00A37B10">
        <w:rPr>
          <w:rFonts w:ascii="Times New Roman" w:hAnsi="Times New Roman" w:cs="Times New Roman"/>
          <w:sz w:val="28"/>
          <w:szCs w:val="28"/>
        </w:rPr>
        <w:t xml:space="preserve"> </w:t>
      </w:r>
      <w:r w:rsidR="00E15A49">
        <w:rPr>
          <w:rFonts w:ascii="Times New Roman" w:hAnsi="Times New Roman" w:cs="Times New Roman"/>
          <w:sz w:val="28"/>
          <w:szCs w:val="28"/>
        </w:rPr>
        <w:t>организации инфраструктуры поддержки</w:t>
      </w:r>
      <w:r w:rsidR="00EB5D1D">
        <w:rPr>
          <w:rFonts w:ascii="Times New Roman" w:hAnsi="Times New Roman" w:cs="Times New Roman"/>
          <w:sz w:val="28"/>
          <w:szCs w:val="28"/>
        </w:rPr>
        <w:t xml:space="preserve"> субъектов МСП</w:t>
      </w:r>
      <w:r w:rsidRPr="00A37B10">
        <w:rPr>
          <w:rFonts w:ascii="Times New Roman" w:hAnsi="Times New Roman" w:cs="Times New Roman"/>
          <w:sz w:val="28"/>
          <w:szCs w:val="28"/>
        </w:rPr>
        <w:t>).</w:t>
      </w:r>
    </w:p>
    <w:p w:rsidR="00E15A49" w:rsidRDefault="00E15A49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A49" w:rsidRDefault="00E15A49" w:rsidP="00E15A4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создания и основные принципы формирования, ведения, ежегодного дополнения и опубликования Перечня</w:t>
      </w:r>
    </w:p>
    <w:p w:rsidR="00E15A49" w:rsidRDefault="00E15A49" w:rsidP="00E15A49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</w:p>
    <w:p w:rsidR="00E15A49" w:rsidRDefault="00120E28" w:rsidP="00120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E15A49">
        <w:rPr>
          <w:rFonts w:ascii="Times New Roman" w:hAnsi="Times New Roman" w:cs="Times New Roman"/>
          <w:sz w:val="28"/>
          <w:szCs w:val="28"/>
        </w:rPr>
        <w:t>В Перечне содержатся сведения о муниципальном имуществе городского округа Люберцы Московской области, свободного</w:t>
      </w:r>
      <w:r>
        <w:rPr>
          <w:rFonts w:ascii="Times New Roman" w:hAnsi="Times New Roman" w:cs="Times New Roman"/>
          <w:sz w:val="28"/>
          <w:szCs w:val="28"/>
        </w:rPr>
        <w:t xml:space="preserve">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предусмотренном частью 1 статьи 18 Федерального закона от 24.07.2007 № 209-ФЗ «О развитии малого и среднего предпринимательства в Российской Федерации», предназначенном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 инфраструктуры поддержки</w:t>
      </w:r>
      <w:r w:rsidR="00EB5D1D">
        <w:rPr>
          <w:rFonts w:ascii="Times New Roman" w:hAnsi="Times New Roman" w:cs="Times New Roman"/>
          <w:sz w:val="28"/>
          <w:szCs w:val="28"/>
        </w:rPr>
        <w:t xml:space="preserve"> субъектов МСП,</w:t>
      </w:r>
      <w:r>
        <w:rPr>
          <w:rFonts w:ascii="Times New Roman" w:hAnsi="Times New Roman" w:cs="Times New Roman"/>
          <w:sz w:val="28"/>
          <w:szCs w:val="28"/>
        </w:rPr>
        <w:t xml:space="preserve">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6,8 и 9 пункта 2 статьи 39.3 Земельного кодекса Российской Федерации.</w:t>
      </w:r>
    </w:p>
    <w:p w:rsidR="00120E28" w:rsidRDefault="00120E28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 Формирование Перечня осуществляется в целях:</w:t>
      </w:r>
    </w:p>
    <w:p w:rsidR="00120E28" w:rsidRDefault="00120E28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2.2.1. Обеспечения доступности информации об имуществе, включенном в Перечень, для субъектов малого и среднего предпринимательства и организаций инфраструктуры поддержки</w:t>
      </w:r>
      <w:r w:rsidR="00EB5D1D">
        <w:rPr>
          <w:rFonts w:ascii="Times New Roman" w:hAnsi="Times New Roman" w:cs="Times New Roman"/>
          <w:sz w:val="28"/>
          <w:szCs w:val="28"/>
        </w:rPr>
        <w:t xml:space="preserve"> субъектов МСП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E28" w:rsidRDefault="00120E28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2.2.2. Предоставления имущества, принадлежащего на праве собственности городскому округу Люберцы Московской области</w:t>
      </w:r>
      <w:r w:rsidR="00EB5D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 владение и (или) пользование на долгосрочной основе (в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безвозмездно и по льготным ставкам арендной платы) субъектам малого и среднего предпринимательства и организациям инфраструктуры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поддержки</w:t>
      </w:r>
      <w:r w:rsidR="00EB5D1D">
        <w:rPr>
          <w:rFonts w:ascii="Times New Roman" w:hAnsi="Times New Roman" w:cs="Times New Roman"/>
          <w:sz w:val="28"/>
          <w:szCs w:val="28"/>
        </w:rPr>
        <w:t xml:space="preserve"> субъектов МСП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E28" w:rsidRDefault="00120E28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2.2.3. Реализации полномочий администрации городского округа Люберцы Московской области в сфере оказания имущественной поддержки субъектам малого и среднего предпринимательства.</w:t>
      </w:r>
    </w:p>
    <w:p w:rsidR="00120E28" w:rsidRDefault="00120E28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2.2.4. Повышения эффективности упра</w:t>
      </w:r>
      <w:r w:rsidR="002F7DD7">
        <w:rPr>
          <w:rFonts w:ascii="Times New Roman" w:hAnsi="Times New Roman" w:cs="Times New Roman"/>
          <w:sz w:val="28"/>
          <w:szCs w:val="28"/>
        </w:rPr>
        <w:t>вления муниципальным имуществом, находящимся в собственности городского округа Люберцы Московской области, стимулирования развития малого и среднего предпринимательства на территории городского округа Люберцы.</w:t>
      </w:r>
    </w:p>
    <w:p w:rsidR="002F7DD7" w:rsidRDefault="002F7DD7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Формирование и ведение Перечня основывается на следующих основных принципах:</w:t>
      </w:r>
    </w:p>
    <w:p w:rsidR="002F7DD7" w:rsidRDefault="002F7DD7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2.3.1.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2F7DD7" w:rsidRDefault="002F7DD7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2.3.2. Ежегодная актуализация Перечня до 1 ноября текущего года.</w:t>
      </w:r>
    </w:p>
    <w:p w:rsidR="002F7DD7" w:rsidRDefault="002F7DD7" w:rsidP="00120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2.3.3.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 </w:t>
      </w:r>
    </w:p>
    <w:p w:rsidR="006B576F" w:rsidRPr="00A37B10" w:rsidRDefault="006B576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76F" w:rsidRPr="00A37B10" w:rsidRDefault="002F7DD7" w:rsidP="006B576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76F" w:rsidRPr="00A37B10">
        <w:rPr>
          <w:rFonts w:ascii="Times New Roman" w:hAnsi="Times New Roman" w:cs="Times New Roman"/>
          <w:sz w:val="28"/>
          <w:szCs w:val="28"/>
        </w:rPr>
        <w:t>. 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ведение Перечня</w:t>
      </w:r>
      <w:r>
        <w:rPr>
          <w:rFonts w:ascii="Times New Roman" w:hAnsi="Times New Roman" w:cs="Times New Roman"/>
          <w:sz w:val="28"/>
          <w:szCs w:val="28"/>
        </w:rPr>
        <w:t>, внесение в него изменений, в том числе ежегодное дополнение Перечня</w:t>
      </w:r>
    </w:p>
    <w:p w:rsidR="006B576F" w:rsidRPr="00A37B10" w:rsidRDefault="006B576F" w:rsidP="006B57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7DD7" w:rsidRDefault="002F7DD7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Перечень, изменения и ежегодное дополнение в него утверждаются </w:t>
      </w:r>
      <w:r w:rsidR="000912D1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Люберцы Московской области.</w:t>
      </w:r>
    </w:p>
    <w:p w:rsidR="000912D1" w:rsidRDefault="000912D1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Формирование и ведение Перечня осуществляется Комитетом по управлению имуществом администрации городского округа Люберцы Московской области (далее – уполномоченный орган) 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6B576F" w:rsidRPr="00A37B10" w:rsidRDefault="000912D1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76F" w:rsidRPr="00A37B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. В Перечень </w:t>
      </w:r>
      <w:r>
        <w:rPr>
          <w:rFonts w:ascii="Times New Roman" w:hAnsi="Times New Roman" w:cs="Times New Roman"/>
          <w:sz w:val="28"/>
          <w:szCs w:val="28"/>
        </w:rPr>
        <w:t>вносятся сведения об</w:t>
      </w:r>
      <w:r w:rsidR="006B576F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B576F" w:rsidRPr="00A37B10">
        <w:rPr>
          <w:rFonts w:ascii="Times New Roman" w:hAnsi="Times New Roman" w:cs="Times New Roman"/>
          <w:sz w:val="28"/>
          <w:szCs w:val="28"/>
        </w:rPr>
        <w:t>, соответствующе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следующим критериям:</w:t>
      </w:r>
    </w:p>
    <w:p w:rsidR="006B576F" w:rsidRPr="00A37B10" w:rsidRDefault="000912D1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B576F" w:rsidRPr="00A37B10">
        <w:rPr>
          <w:rFonts w:ascii="Times New Roman" w:hAnsi="Times New Roman" w:cs="Times New Roman"/>
          <w:sz w:val="28"/>
          <w:szCs w:val="28"/>
        </w:rPr>
        <w:t>мущество свободно</w:t>
      </w:r>
      <w:r w:rsidR="006B576F">
        <w:rPr>
          <w:rFonts w:ascii="Times New Roman" w:hAnsi="Times New Roman" w:cs="Times New Roman"/>
          <w:sz w:val="28"/>
          <w:szCs w:val="28"/>
        </w:rPr>
        <w:t>е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от прав третьих лиц (за исключением </w:t>
      </w:r>
      <w:r>
        <w:rPr>
          <w:rFonts w:ascii="Times New Roman" w:hAnsi="Times New Roman" w:cs="Times New Roman"/>
          <w:sz w:val="28"/>
          <w:szCs w:val="28"/>
        </w:rPr>
        <w:t xml:space="preserve">права хозяйственного ведения, права оперативного управления, а также 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имущественных прав субъектов малого </w:t>
      </w:r>
      <w:r>
        <w:rPr>
          <w:rFonts w:ascii="Times New Roman" w:hAnsi="Times New Roman" w:cs="Times New Roman"/>
          <w:sz w:val="28"/>
          <w:szCs w:val="28"/>
        </w:rPr>
        <w:t>и среднего предпринимательства).</w:t>
      </w:r>
    </w:p>
    <w:p w:rsidR="000912D1" w:rsidRDefault="000912D1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="00F11340">
        <w:rPr>
          <w:rFonts w:ascii="Times New Roman" w:hAnsi="Times New Roman" w:cs="Times New Roman"/>
          <w:sz w:val="28"/>
          <w:szCs w:val="28"/>
        </w:rPr>
        <w:t>Имущество, в отношении которого</w:t>
      </w:r>
      <w:r>
        <w:rPr>
          <w:rFonts w:ascii="Times New Roman" w:hAnsi="Times New Roman" w:cs="Times New Roman"/>
          <w:sz w:val="28"/>
          <w:szCs w:val="28"/>
        </w:rPr>
        <w:t xml:space="preserve"> федеральными законами не установлен запрет на его передачу во временное владение и (или) пользование, в том числе в аренду.</w:t>
      </w:r>
    </w:p>
    <w:p w:rsidR="006B576F" w:rsidRPr="00A37B10" w:rsidRDefault="000912D1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B576F" w:rsidRPr="00A37B10">
        <w:rPr>
          <w:rFonts w:ascii="Times New Roman" w:hAnsi="Times New Roman" w:cs="Times New Roman"/>
          <w:sz w:val="28"/>
          <w:szCs w:val="28"/>
        </w:rPr>
        <w:t>мущество</w:t>
      </w:r>
      <w:r w:rsidR="006B576F">
        <w:rPr>
          <w:rFonts w:ascii="Times New Roman" w:hAnsi="Times New Roman" w:cs="Times New Roman"/>
          <w:sz w:val="28"/>
          <w:szCs w:val="28"/>
        </w:rPr>
        <w:t>,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не явля</w:t>
      </w:r>
      <w:r w:rsidR="006B576F">
        <w:rPr>
          <w:rFonts w:ascii="Times New Roman" w:hAnsi="Times New Roman" w:cs="Times New Roman"/>
          <w:sz w:val="28"/>
          <w:szCs w:val="28"/>
        </w:rPr>
        <w:t>ющееся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объектом религиозного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76F" w:rsidRPr="00A37B10" w:rsidRDefault="000912D1" w:rsidP="008D19F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19F6">
        <w:rPr>
          <w:rFonts w:ascii="Times New Roman" w:hAnsi="Times New Roman"/>
          <w:sz w:val="28"/>
          <w:szCs w:val="28"/>
        </w:rPr>
        <w:t>3.3.4.</w:t>
      </w:r>
      <w:r w:rsidR="006B576F" w:rsidRPr="008D19F6">
        <w:rPr>
          <w:rFonts w:ascii="Times New Roman" w:hAnsi="Times New Roman"/>
          <w:sz w:val="28"/>
          <w:szCs w:val="28"/>
        </w:rPr>
        <w:t xml:space="preserve"> </w:t>
      </w:r>
      <w:r w:rsidRPr="008D19F6">
        <w:rPr>
          <w:rFonts w:ascii="Times New Roman" w:hAnsi="Times New Roman"/>
          <w:sz w:val="28"/>
          <w:szCs w:val="28"/>
        </w:rPr>
        <w:t>И</w:t>
      </w:r>
      <w:r w:rsidR="006B576F" w:rsidRPr="008D19F6">
        <w:rPr>
          <w:rFonts w:ascii="Times New Roman" w:hAnsi="Times New Roman"/>
          <w:sz w:val="28"/>
          <w:szCs w:val="28"/>
        </w:rPr>
        <w:t xml:space="preserve">мущество </w:t>
      </w:r>
      <w:r w:rsidRPr="008D19F6">
        <w:rPr>
          <w:rFonts w:ascii="Times New Roman" w:hAnsi="Times New Roman"/>
          <w:sz w:val="28"/>
          <w:szCs w:val="28"/>
        </w:rPr>
        <w:t xml:space="preserve">не требует проведения капитального ремонта или реконструкции, не является объектом незавершенного строительства, за исключением случаев, предусмотренных Положением о порядке </w:t>
      </w:r>
      <w:r w:rsidR="008D19F6" w:rsidRPr="008D19F6">
        <w:rPr>
          <w:rFonts w:ascii="Times New Roman" w:hAnsi="Times New Roman"/>
          <w:sz w:val="28"/>
          <w:szCs w:val="28"/>
        </w:rPr>
        <w:t xml:space="preserve">предоставления в аренду и безвозмездное пользование имущества, находящегося в муниципальной собственности городского округа Люберцы </w:t>
      </w:r>
      <w:r w:rsidR="008D19F6" w:rsidRPr="008D19F6">
        <w:rPr>
          <w:rFonts w:ascii="Times New Roman" w:hAnsi="Times New Roman"/>
          <w:sz w:val="28"/>
          <w:szCs w:val="28"/>
        </w:rPr>
        <w:lastRenderedPageBreak/>
        <w:t>Московской области</w:t>
      </w:r>
      <w:r w:rsidR="008D19F6">
        <w:rPr>
          <w:rFonts w:ascii="Times New Roman" w:hAnsi="Times New Roman"/>
          <w:sz w:val="28"/>
          <w:szCs w:val="28"/>
        </w:rPr>
        <w:t>, утвержденным Решением Совета депутатов городского округа Люберцы Московской области от 31.01.2018 № 166/19.</w:t>
      </w:r>
    </w:p>
    <w:p w:rsidR="006B576F" w:rsidRPr="008D19F6" w:rsidRDefault="008D19F6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B576F" w:rsidRPr="00A37B10">
        <w:rPr>
          <w:rFonts w:ascii="Times New Roman" w:hAnsi="Times New Roman" w:cs="Times New Roman"/>
          <w:sz w:val="28"/>
          <w:szCs w:val="28"/>
        </w:rPr>
        <w:t>мущество не включе</w:t>
      </w:r>
      <w:r w:rsidR="006B576F">
        <w:rPr>
          <w:rFonts w:ascii="Times New Roman" w:hAnsi="Times New Roman" w:cs="Times New Roman"/>
          <w:sz w:val="28"/>
          <w:szCs w:val="28"/>
        </w:rPr>
        <w:t>но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576F">
        <w:rPr>
          <w:rFonts w:ascii="Times New Roman" w:hAnsi="Times New Roman" w:cs="Times New Roman"/>
          <w:sz w:val="28"/>
          <w:szCs w:val="28"/>
        </w:rPr>
        <w:t>прогнозный план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приватизации имущества, находящегося в собственности </w:t>
      </w:r>
      <w:r w:rsidR="006B576F">
        <w:rPr>
          <w:rFonts w:ascii="Times New Roman" w:hAnsi="Times New Roman" w:cs="Times New Roman"/>
          <w:sz w:val="28"/>
          <w:szCs w:val="28"/>
        </w:rPr>
        <w:t>городского округа Люберцы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sz w:val="28"/>
          <w:szCs w:val="28"/>
        </w:rPr>
        <w:t>, а также в перечень муниципального имущества городского округа Люберцы Московской области</w:t>
      </w:r>
      <w:r>
        <w:rPr>
          <w:b/>
        </w:rPr>
        <w:t xml:space="preserve"> </w:t>
      </w:r>
      <w:r w:rsidRPr="008D19F6">
        <w:rPr>
          <w:rFonts w:ascii="Times New Roman" w:hAnsi="Times New Roman" w:cs="Times New Roman"/>
          <w:sz w:val="28"/>
          <w:szCs w:val="28"/>
        </w:rPr>
        <w:t>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BB0" w:rsidRDefault="00756BB0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3.3.6.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B576F" w:rsidRPr="00A37B10">
        <w:rPr>
          <w:rFonts w:ascii="Times New Roman" w:hAnsi="Times New Roman" w:cs="Times New Roman"/>
          <w:sz w:val="28"/>
          <w:szCs w:val="28"/>
        </w:rPr>
        <w:t>мущество</w:t>
      </w:r>
      <w:r w:rsidR="006B576F">
        <w:rPr>
          <w:rFonts w:ascii="Times New Roman" w:hAnsi="Times New Roman" w:cs="Times New Roman"/>
          <w:sz w:val="28"/>
          <w:szCs w:val="28"/>
        </w:rPr>
        <w:t>,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не признан</w:t>
      </w:r>
      <w:r w:rsidR="006B576F">
        <w:rPr>
          <w:rFonts w:ascii="Times New Roman" w:hAnsi="Times New Roman" w:cs="Times New Roman"/>
          <w:sz w:val="28"/>
          <w:szCs w:val="28"/>
        </w:rPr>
        <w:t>ное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аварийным и подлежащим сносу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BB0" w:rsidRDefault="00756BB0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3.3.7. Имущество не относится к жилому фонду или объектам инженерно-технического обеспечения, к которым подключен объект жилищного фонда.</w:t>
      </w:r>
    </w:p>
    <w:p w:rsidR="00756BB0" w:rsidRDefault="00756BB0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3.3.8. Земельный участок не предназначен для ведения личного подсобного хозяйства, огородничества, садоводства, индивидуального жилищного строительства.</w:t>
      </w:r>
    </w:p>
    <w:p w:rsidR="00756BB0" w:rsidRDefault="00756BB0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3.3.9. Земельный участок не относится к земельным участкам, предусмотренным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756BB0" w:rsidRPr="009E570A" w:rsidRDefault="00756BB0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3.3.10. </w:t>
      </w:r>
      <w:r w:rsidR="00F1134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муществ</w:t>
      </w:r>
      <w:r w:rsidR="00F1134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закрепленно</w:t>
      </w:r>
      <w:r w:rsidR="00F113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муниципальным </w:t>
      </w:r>
      <w:r w:rsidRPr="009E570A">
        <w:rPr>
          <w:rFonts w:ascii="Times New Roman" w:hAnsi="Times New Roman" w:cs="Times New Roman"/>
          <w:sz w:val="28"/>
          <w:szCs w:val="28"/>
        </w:rPr>
        <w:t xml:space="preserve">унитарным предприятием, муниципальным учреждением, владеющим им соответственно на праве хозяйственного ведения или оперативного управления (далее – балансодержатель), </w:t>
      </w:r>
      <w:r w:rsidR="00F11340">
        <w:rPr>
          <w:rFonts w:ascii="Times New Roman" w:hAnsi="Times New Roman" w:cs="Times New Roman"/>
          <w:sz w:val="28"/>
          <w:szCs w:val="28"/>
        </w:rPr>
        <w:t xml:space="preserve">в отношении которого </w:t>
      </w:r>
      <w:r w:rsidRPr="009E570A">
        <w:rPr>
          <w:rFonts w:ascii="Times New Roman" w:hAnsi="Times New Roman" w:cs="Times New Roman"/>
          <w:sz w:val="28"/>
          <w:szCs w:val="28"/>
        </w:rPr>
        <w:t xml:space="preserve">представлено предложение балансодержателя о включении </w:t>
      </w:r>
      <w:r w:rsidR="00F11340">
        <w:rPr>
          <w:rFonts w:ascii="Times New Roman" w:hAnsi="Times New Roman" w:cs="Times New Roman"/>
          <w:sz w:val="28"/>
          <w:szCs w:val="28"/>
        </w:rPr>
        <w:t>его</w:t>
      </w:r>
      <w:r w:rsidRPr="009E570A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="00C24159">
        <w:rPr>
          <w:rFonts w:ascii="Times New Roman" w:hAnsi="Times New Roman" w:cs="Times New Roman"/>
          <w:sz w:val="28"/>
          <w:szCs w:val="28"/>
        </w:rPr>
        <w:t xml:space="preserve">, а также письменное согласие администрации городского округа Люберцы Московской области, уполномоченной на согласование сделки с соответствующим имуществом, на включение имущества в Перечень в </w:t>
      </w:r>
      <w:r w:rsidRPr="009E570A">
        <w:rPr>
          <w:rFonts w:ascii="Times New Roman" w:hAnsi="Times New Roman" w:cs="Times New Roman"/>
          <w:sz w:val="28"/>
          <w:szCs w:val="28"/>
        </w:rPr>
        <w:t>целях предоставления такого имущества во владение и (или) в пользование субъектам малого и среднего предпринимательства и организациям, образующим инфраструктуру поддержки</w:t>
      </w:r>
      <w:r w:rsidR="009E570A" w:rsidRPr="009E570A">
        <w:rPr>
          <w:rFonts w:ascii="Times New Roman" w:hAnsi="Times New Roman" w:cs="Times New Roman"/>
          <w:sz w:val="28"/>
          <w:szCs w:val="28"/>
        </w:rPr>
        <w:t xml:space="preserve"> субъектам МСП</w:t>
      </w:r>
      <w:r w:rsidRPr="009E570A">
        <w:rPr>
          <w:rFonts w:ascii="Times New Roman" w:hAnsi="Times New Roman" w:cs="Times New Roman"/>
          <w:sz w:val="28"/>
          <w:szCs w:val="28"/>
        </w:rPr>
        <w:t>.</w:t>
      </w:r>
    </w:p>
    <w:p w:rsidR="00756BB0" w:rsidRDefault="00756BB0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70A">
        <w:rPr>
          <w:rFonts w:ascii="Times New Roman" w:hAnsi="Times New Roman" w:cs="Times New Roman"/>
          <w:sz w:val="28"/>
          <w:szCs w:val="28"/>
        </w:rPr>
        <w:t>3.3.11. Имущество не относится к вещам, которые теряют свои</w:t>
      </w:r>
      <w:r>
        <w:rPr>
          <w:rFonts w:ascii="Times New Roman" w:hAnsi="Times New Roman" w:cs="Times New Roman"/>
          <w:sz w:val="28"/>
          <w:szCs w:val="28"/>
        </w:rPr>
        <w:t xml:space="preserve">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</w:p>
    <w:p w:rsidR="00756BB0" w:rsidRDefault="00BA766C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Запрещается включение имущества, сведения о котором включе</w:t>
      </w:r>
      <w:r w:rsidR="009C43F5">
        <w:rPr>
          <w:rFonts w:ascii="Times New Roman" w:hAnsi="Times New Roman" w:cs="Times New Roman"/>
          <w:sz w:val="28"/>
          <w:szCs w:val="28"/>
        </w:rPr>
        <w:t>ны в Перечень, в проект прогнозного плана приватизации муниципального имущества</w:t>
      </w:r>
      <w:r w:rsidR="009E570A">
        <w:rPr>
          <w:rFonts w:ascii="Times New Roman" w:hAnsi="Times New Roman" w:cs="Times New Roman"/>
          <w:sz w:val="28"/>
          <w:szCs w:val="28"/>
        </w:rPr>
        <w:t>, находящегося в собственности городского округа Люберцы Московской области.</w:t>
      </w:r>
    </w:p>
    <w:p w:rsidR="009C43F5" w:rsidRDefault="009C43F5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Сведения об имуществе группируются в Перечне по видам имущества (недвижимое имущество (в том числе единый недвижимый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комплекс), земельные участки, движимое имущество).</w:t>
      </w:r>
    </w:p>
    <w:p w:rsidR="009C43F5" w:rsidRDefault="009C43F5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городского округа Люберцы Московской области на основании предложений уполномоченного органа,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</w:p>
    <w:p w:rsidR="009C43F5" w:rsidRDefault="009C43F5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в Перечень изменений, не предусматривающих исключения из Перечня имущества, осуществляется не позднее 10 рабочих дней с даты внесения соответствующих изменений в реестр муниципального имущества городского округа Люберцы Московской области.</w:t>
      </w:r>
    </w:p>
    <w:p w:rsidR="009C43F5" w:rsidRPr="009C43F5" w:rsidRDefault="009C43F5" w:rsidP="006B576F">
      <w:pPr>
        <w:pStyle w:val="ConsPlusNormal"/>
        <w:ind w:firstLine="540"/>
        <w:jc w:val="both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0A">
        <w:rPr>
          <w:rFonts w:ascii="Times New Roman" w:hAnsi="Times New Roman" w:cs="Times New Roman"/>
          <w:sz w:val="28"/>
          <w:szCs w:val="28"/>
        </w:rPr>
        <w:t xml:space="preserve">.7. Рассмотрение </w:t>
      </w:r>
      <w:r w:rsidR="00C2415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2E360A">
        <w:rPr>
          <w:rFonts w:ascii="Times New Roman" w:hAnsi="Times New Roman" w:cs="Times New Roman"/>
          <w:sz w:val="28"/>
          <w:szCs w:val="28"/>
        </w:rPr>
        <w:t xml:space="preserve"> предложений, поступивших от лиц, указанных в пункте 3.6 настоящего Положения, осуществляется в течение 30 календарных дней со дня их поступления. По результатам рассмотрения указанных предложений </w:t>
      </w:r>
      <w:r w:rsidR="00E43287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2E360A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:rsidR="00756BB0" w:rsidRDefault="002E360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О включении сведений об имуществе, в отношении которого поступило предложение, в Перечень.</w:t>
      </w:r>
    </w:p>
    <w:p w:rsidR="002E360A" w:rsidRDefault="002E360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Об исключении сведений об имуществе, в отношении которого поступило предложение, из Перечня.</w:t>
      </w:r>
    </w:p>
    <w:p w:rsidR="002E360A" w:rsidRDefault="002E360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2E360A" w:rsidRDefault="002E360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Решение об отказе в учете предложения о включении имущества в Перечень принимается в следующих случаях:</w:t>
      </w:r>
    </w:p>
    <w:p w:rsidR="002E360A" w:rsidRDefault="002E360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 Имущество не соответствует критериям, установленным пунктом 3.3 настоящего Положения.</w:t>
      </w:r>
    </w:p>
    <w:p w:rsidR="002E360A" w:rsidRDefault="002E360A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70A">
        <w:rPr>
          <w:rFonts w:ascii="Times New Roman" w:hAnsi="Times New Roman" w:cs="Times New Roman"/>
          <w:sz w:val="28"/>
          <w:szCs w:val="28"/>
        </w:rPr>
        <w:t>3.8.2.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</w:t>
      </w:r>
      <w:r w:rsidR="00E43287">
        <w:rPr>
          <w:rFonts w:ascii="Times New Roman" w:hAnsi="Times New Roman" w:cs="Times New Roman"/>
          <w:sz w:val="28"/>
          <w:szCs w:val="28"/>
        </w:rPr>
        <w:t xml:space="preserve"> одного или нескольких перечисленных лиц:</w:t>
      </w:r>
      <w:r w:rsidRPr="009E570A">
        <w:rPr>
          <w:rFonts w:ascii="Times New Roman" w:hAnsi="Times New Roman" w:cs="Times New Roman"/>
          <w:sz w:val="28"/>
          <w:szCs w:val="28"/>
        </w:rPr>
        <w:t xml:space="preserve"> балансодержателя</w:t>
      </w:r>
      <w:r w:rsidR="00E43287">
        <w:rPr>
          <w:rFonts w:ascii="Times New Roman" w:hAnsi="Times New Roman" w:cs="Times New Roman"/>
          <w:sz w:val="28"/>
          <w:szCs w:val="28"/>
        </w:rPr>
        <w:t>, администрации городского округа Люберцы Московской области, уполномоченной на согласование сделок с имуществом балансодержателя</w:t>
      </w:r>
      <w:r w:rsidRPr="009E570A">
        <w:rPr>
          <w:rFonts w:ascii="Times New Roman" w:hAnsi="Times New Roman" w:cs="Times New Roman"/>
          <w:sz w:val="28"/>
          <w:szCs w:val="28"/>
        </w:rPr>
        <w:t>.</w:t>
      </w:r>
    </w:p>
    <w:p w:rsidR="0030559F" w:rsidRDefault="0030559F" w:rsidP="003055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3.8.3. Отсутствуют индивидуально-определенные признаки движимого имущества, позволяющие заключить в отношении него договор аренды.</w:t>
      </w:r>
    </w:p>
    <w:p w:rsidR="006B576F" w:rsidRDefault="0030559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</w:t>
      </w:r>
      <w:r w:rsidR="00E4328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6B576F" w:rsidRPr="00A37B10">
        <w:rPr>
          <w:rFonts w:ascii="Times New Roman" w:hAnsi="Times New Roman" w:cs="Times New Roman"/>
          <w:sz w:val="28"/>
          <w:szCs w:val="28"/>
        </w:rPr>
        <w:t>исключ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B576F" w:rsidRPr="00A37B1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сведения о муниципальном имуществе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Люберцы Московской области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из Перечня</w:t>
      </w:r>
      <w:r>
        <w:rPr>
          <w:rFonts w:ascii="Times New Roman" w:hAnsi="Times New Roman" w:cs="Times New Roman"/>
          <w:sz w:val="28"/>
          <w:szCs w:val="28"/>
        </w:rPr>
        <w:t xml:space="preserve">, если в течение двух лет со дня включения сведений об указанном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</w:t>
      </w:r>
      <w:r w:rsidR="009E570A">
        <w:rPr>
          <w:rFonts w:ascii="Times New Roman" w:hAnsi="Times New Roman" w:cs="Times New Roman"/>
          <w:sz w:val="28"/>
          <w:szCs w:val="28"/>
        </w:rPr>
        <w:t>МСП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 в следующих случа</w:t>
      </w:r>
      <w:r w:rsidR="006B576F">
        <w:rPr>
          <w:rFonts w:ascii="Times New Roman" w:hAnsi="Times New Roman" w:cs="Times New Roman"/>
          <w:sz w:val="28"/>
          <w:szCs w:val="28"/>
        </w:rPr>
        <w:t>ях</w:t>
      </w:r>
      <w:r w:rsidR="006B576F" w:rsidRPr="00A37B10">
        <w:rPr>
          <w:rFonts w:ascii="Times New Roman" w:hAnsi="Times New Roman" w:cs="Times New Roman"/>
          <w:sz w:val="28"/>
          <w:szCs w:val="28"/>
        </w:rPr>
        <w:t>:</w:t>
      </w:r>
    </w:p>
    <w:p w:rsidR="0030559F" w:rsidRPr="00A37B10" w:rsidRDefault="0030559F" w:rsidP="003055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B10">
        <w:rPr>
          <w:rFonts w:ascii="Times New Roman" w:hAnsi="Times New Roman" w:cs="Times New Roman"/>
          <w:sz w:val="28"/>
          <w:szCs w:val="28"/>
        </w:rPr>
        <w:t xml:space="preserve">а) ни одной заявки на участие в аукционе (конкурсе) на право </w:t>
      </w:r>
      <w:r w:rsidRPr="00A37B10">
        <w:rPr>
          <w:rFonts w:ascii="Times New Roman" w:hAnsi="Times New Roman" w:cs="Times New Roman"/>
          <w:sz w:val="28"/>
          <w:szCs w:val="28"/>
        </w:rPr>
        <w:lastRenderedPageBreak/>
        <w:t>заключения договора, предусматривающего переход прав владения и (или) пользования имуществ</w:t>
      </w:r>
      <w:r>
        <w:rPr>
          <w:rFonts w:ascii="Times New Roman" w:hAnsi="Times New Roman" w:cs="Times New Roman"/>
          <w:sz w:val="28"/>
          <w:szCs w:val="28"/>
        </w:rPr>
        <w:t>ом, а также на право заключения договора аренды земельного участка от субъектов малого и среднего предпринимательства</w:t>
      </w:r>
      <w:r w:rsidRPr="00A37B10">
        <w:rPr>
          <w:rFonts w:ascii="Times New Roman" w:hAnsi="Times New Roman" w:cs="Times New Roman"/>
          <w:sz w:val="28"/>
          <w:szCs w:val="28"/>
        </w:rPr>
        <w:t>;</w:t>
      </w:r>
    </w:p>
    <w:p w:rsidR="0030559F" w:rsidRDefault="0030559F" w:rsidP="003055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7B10">
        <w:rPr>
          <w:rFonts w:ascii="Times New Roman" w:hAnsi="Times New Roman" w:cs="Times New Roman"/>
          <w:sz w:val="28"/>
          <w:szCs w:val="28"/>
        </w:rPr>
        <w:t xml:space="preserve">б) ни одного </w:t>
      </w:r>
      <w:r>
        <w:rPr>
          <w:rFonts w:ascii="Times New Roman" w:hAnsi="Times New Roman" w:cs="Times New Roman"/>
          <w:sz w:val="28"/>
          <w:szCs w:val="28"/>
        </w:rPr>
        <w:t>предложения (</w:t>
      </w:r>
      <w:r w:rsidRPr="00A37B10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37B10">
        <w:rPr>
          <w:rFonts w:ascii="Times New Roman" w:hAnsi="Times New Roman" w:cs="Times New Roman"/>
          <w:sz w:val="28"/>
          <w:szCs w:val="28"/>
        </w:rPr>
        <w:t xml:space="preserve"> о предоставлении имущества,</w:t>
      </w:r>
      <w:r>
        <w:rPr>
          <w:rFonts w:ascii="Times New Roman" w:hAnsi="Times New Roman" w:cs="Times New Roman"/>
          <w:sz w:val="28"/>
          <w:szCs w:val="28"/>
        </w:rPr>
        <w:t xml:space="preserve"> включая земельные участки, в том числе без проведения аукциона (конкурса) </w:t>
      </w:r>
      <w:r w:rsidRPr="00A37B10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="0083222A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Федерации,</w:t>
      </w:r>
      <w:r w:rsidR="0083222A" w:rsidRPr="00A37B10">
        <w:rPr>
          <w:rFonts w:ascii="Times New Roman" w:hAnsi="Times New Roman" w:cs="Times New Roman"/>
          <w:sz w:val="28"/>
          <w:szCs w:val="28"/>
        </w:rPr>
        <w:t xml:space="preserve"> </w:t>
      </w:r>
      <w:r w:rsidRPr="00A37B1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A36FA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37B10">
        <w:rPr>
          <w:rFonts w:ascii="Times New Roman" w:hAnsi="Times New Roman" w:cs="Times New Roman"/>
          <w:sz w:val="28"/>
          <w:szCs w:val="28"/>
        </w:rPr>
        <w:t xml:space="preserve"> от 26.07.2006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37B10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7B10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7B10">
        <w:rPr>
          <w:rFonts w:ascii="Times New Roman" w:hAnsi="Times New Roman" w:cs="Times New Roman"/>
          <w:sz w:val="28"/>
          <w:szCs w:val="28"/>
        </w:rPr>
        <w:t>.</w:t>
      </w:r>
    </w:p>
    <w:p w:rsidR="0030559F" w:rsidRDefault="0030559F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Сведения о муниципальном имуществе городского округа Люберцы Московской области подлежат исключению из Перечня, в следующих случаях: </w:t>
      </w:r>
    </w:p>
    <w:p w:rsidR="00093D29" w:rsidRDefault="00093D29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3.10.1. В отношении имущества в установленном законодательством Российской Федерации порядке принято решение о его использовании для муниципальных нужд городского округа Люберцы Московской области. В постановлении об исключении имущества из Перечня при этом указывается направление использования имущества и реквизиты соответствующего решения.</w:t>
      </w:r>
    </w:p>
    <w:p w:rsidR="00093D29" w:rsidRDefault="00093D29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3.10.2. Право собственности городского округа Люберцы Московской области на имущество прекращено по решению суда или в ином установленном законом порядке.</w:t>
      </w:r>
    </w:p>
    <w:p w:rsidR="00093D29" w:rsidRDefault="00093D29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3.10.3. Прекращение существования имущества в результате его гибели или уничтожения.</w:t>
      </w:r>
    </w:p>
    <w:p w:rsidR="00093D29" w:rsidRDefault="00093D29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состояния.</w:t>
      </w:r>
    </w:p>
    <w:p w:rsidR="00093D29" w:rsidRDefault="00093D29" w:rsidP="00093D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3.10.5. Имущество приобретено его арендатором в собственность в соответствии с Федеральным законом от 22.07.2008 № 159-ФЗ </w:t>
      </w:r>
      <w:r w:rsidR="00C2415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6,8 и 9 пункта 2 статьи 39.3 Земельного кодекса Российской Федерации.</w:t>
      </w:r>
    </w:p>
    <w:p w:rsidR="00093D29" w:rsidRDefault="00093D29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E43287">
        <w:rPr>
          <w:rFonts w:ascii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</w:rPr>
        <w:t xml:space="preserve"> исключает из Перечня имущество, характеристики которого изменились таким образом, что оно стало непригодным для использования по целевому назначению, кроме случая, когда такое имущество предоставляется субъекту малого и среднего предпринимательства или организации инфраструктуры поддержки субъектов </w:t>
      </w:r>
      <w:r w:rsidR="00C24159">
        <w:rPr>
          <w:rFonts w:ascii="Times New Roman" w:hAnsi="Times New Roman" w:cs="Times New Roman"/>
          <w:sz w:val="28"/>
          <w:szCs w:val="28"/>
        </w:rPr>
        <w:t>МСП</w:t>
      </w:r>
      <w:r>
        <w:rPr>
          <w:rFonts w:ascii="Times New Roman" w:hAnsi="Times New Roman" w:cs="Times New Roman"/>
          <w:sz w:val="28"/>
          <w:szCs w:val="28"/>
        </w:rPr>
        <w:t xml:space="preserve"> на условиях, обеспечивающих проведение его капитального ремонта и (или) реконструкции арендатором в соответствии с </w:t>
      </w:r>
      <w:r w:rsidR="00972EE3" w:rsidRPr="008D19F6">
        <w:rPr>
          <w:rFonts w:ascii="Times New Roman" w:hAnsi="Times New Roman" w:cs="Times New Roman"/>
          <w:sz w:val="28"/>
          <w:szCs w:val="28"/>
        </w:rPr>
        <w:t xml:space="preserve">Положением о порядке </w:t>
      </w:r>
      <w:r w:rsidR="00972EE3" w:rsidRPr="008D19F6">
        <w:rPr>
          <w:rFonts w:ascii="Times New Roman" w:hAnsi="Times New Roman"/>
          <w:sz w:val="28"/>
          <w:szCs w:val="28"/>
        </w:rPr>
        <w:t>предоставления в аренду и безвозмездное пользование имущества, находящегося в муниципальной собственности городского округа Люберцы Московской области</w:t>
      </w:r>
      <w:r w:rsidR="00972EE3">
        <w:rPr>
          <w:rFonts w:ascii="Times New Roman" w:hAnsi="Times New Roman"/>
          <w:sz w:val="28"/>
          <w:szCs w:val="28"/>
        </w:rPr>
        <w:t>, утвержденным Решением Совета депутатов городского округа Люберцы Московской области от 31.01.2018 № 166/19.</w:t>
      </w:r>
    </w:p>
    <w:p w:rsidR="00093D29" w:rsidRDefault="00972EE3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E43287">
        <w:rPr>
          <w:rFonts w:ascii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</w:rPr>
        <w:t xml:space="preserve"> уведомляет арендатора о намерении принять решение об исключении имущества из Перечня в срок не позднее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трех рабочих дней с даты получения информации о наступлении одного из оснований, указанных в пункте 3.10 настоящего Положения, за исключением </w:t>
      </w:r>
      <w:r w:rsidR="0083222A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пункта 3.10.5.</w:t>
      </w:r>
    </w:p>
    <w:p w:rsidR="00972EE3" w:rsidRDefault="00972EE3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76F" w:rsidRPr="00A37B10" w:rsidRDefault="00972EE3" w:rsidP="006B576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576F" w:rsidRPr="00A37B10">
        <w:rPr>
          <w:rFonts w:ascii="Times New Roman" w:hAnsi="Times New Roman" w:cs="Times New Roman"/>
          <w:sz w:val="28"/>
          <w:szCs w:val="28"/>
        </w:rPr>
        <w:t>. Опубликование Перечня</w:t>
      </w:r>
      <w:r>
        <w:rPr>
          <w:rFonts w:ascii="Times New Roman" w:hAnsi="Times New Roman" w:cs="Times New Roman"/>
          <w:sz w:val="28"/>
          <w:szCs w:val="28"/>
        </w:rPr>
        <w:t xml:space="preserve"> и предоставление сведений о включенном в него имуществе</w:t>
      </w:r>
    </w:p>
    <w:p w:rsidR="006B576F" w:rsidRPr="00A37B10" w:rsidRDefault="006B576F" w:rsidP="006B57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576F" w:rsidRDefault="00972EE3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576F" w:rsidRPr="00A37B10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6B576F" w:rsidRPr="00A37B10">
        <w:rPr>
          <w:rFonts w:ascii="Times New Roman" w:hAnsi="Times New Roman" w:cs="Times New Roman"/>
          <w:sz w:val="28"/>
          <w:szCs w:val="28"/>
        </w:rPr>
        <w:t>:</w:t>
      </w:r>
    </w:p>
    <w:p w:rsidR="00972EE3" w:rsidRDefault="00972EE3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Обеспечивает опубликование Перечня или изменений в Перечень в средствах массовой информации в течение 10 рабочих дней со дня их утверждения по форме согласно приложению № 1 к настоящему Положению.</w:t>
      </w:r>
    </w:p>
    <w:p w:rsidR="00972EE3" w:rsidRDefault="00972EE3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Осуществляет размещение Перечня на официальном сайте городского округа Люберцы в информационно-телекоммуникационной сети «Интернет» (в том числе в форме открытых данных) в течение 3 рабочих дней со дня утверждения Перечня или изменений в Перечень.</w:t>
      </w:r>
    </w:p>
    <w:p w:rsidR="00972EE3" w:rsidRPr="00A37B10" w:rsidRDefault="00972EE3" w:rsidP="006B5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 Предоставляет в акционерное общество «Федеральная корпорация по развитию малого и среднего предпринимательства» сведения о Перечне и изменениях </w:t>
      </w:r>
      <w:r w:rsidR="00EB5D1D">
        <w:rPr>
          <w:rFonts w:ascii="Times New Roman" w:hAnsi="Times New Roman" w:cs="Times New Roman"/>
          <w:sz w:val="28"/>
          <w:szCs w:val="28"/>
        </w:rPr>
        <w:t>в него в порядке, по форме и в сроки, установленные приказом Министерства экономического развития Российской Федерации от 20.04.2016 № 264 «Об утверждении порядка предоставления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</w:t>
      </w:r>
      <w:r w:rsidR="0083222A">
        <w:rPr>
          <w:rFonts w:ascii="Times New Roman" w:hAnsi="Times New Roman" w:cs="Times New Roman"/>
          <w:sz w:val="28"/>
          <w:szCs w:val="28"/>
        </w:rPr>
        <w:t>»</w:t>
      </w:r>
      <w:r w:rsidR="00EB5D1D">
        <w:rPr>
          <w:rFonts w:ascii="Times New Roman" w:hAnsi="Times New Roman" w:cs="Times New Roman"/>
          <w:sz w:val="28"/>
          <w:szCs w:val="28"/>
        </w:rPr>
        <w:t>.</w:t>
      </w:r>
    </w:p>
    <w:p w:rsidR="00AF3D3F" w:rsidRDefault="00AF3D3F">
      <w:pPr>
        <w:spacing w:after="0" w:line="240" w:lineRule="auto"/>
      </w:pPr>
      <w:r>
        <w:br w:type="page"/>
      </w:r>
    </w:p>
    <w:p w:rsidR="00AF3D3F" w:rsidRDefault="00AF3D3F" w:rsidP="00113603">
      <w:pPr>
        <w:ind w:right="851"/>
        <w:sectPr w:rsidR="00AF3D3F" w:rsidSect="00AF3D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576F" w:rsidRPr="0062076E" w:rsidRDefault="0062076E" w:rsidP="0062076E">
      <w:pPr>
        <w:spacing w:after="0" w:line="240" w:lineRule="auto"/>
        <w:ind w:right="851"/>
        <w:rPr>
          <w:rFonts w:ascii="Times New Roman" w:hAnsi="Times New Roman"/>
          <w:sz w:val="28"/>
          <w:szCs w:val="28"/>
        </w:rPr>
      </w:pPr>
      <w:r w:rsidRPr="0062076E">
        <w:rPr>
          <w:rFonts w:ascii="Times New Roman" w:hAnsi="Times New Roman"/>
          <w:sz w:val="28"/>
          <w:szCs w:val="28"/>
        </w:rPr>
        <w:lastRenderedPageBreak/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</w:r>
      <w:r w:rsidRPr="0062076E">
        <w:rPr>
          <w:rFonts w:ascii="Times New Roman" w:hAnsi="Times New Roman"/>
          <w:sz w:val="28"/>
          <w:szCs w:val="28"/>
        </w:rPr>
        <w:tab/>
        <w:t>Приложение № 1</w:t>
      </w:r>
    </w:p>
    <w:p w:rsidR="0062076E" w:rsidRDefault="0062076E" w:rsidP="00620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C3E0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Положению </w:t>
      </w:r>
      <w:r>
        <w:rPr>
          <w:rFonts w:ascii="Times New Roman" w:hAnsi="Times New Roman" w:cs="Times New Roman"/>
          <w:sz w:val="28"/>
          <w:szCs w:val="28"/>
        </w:rPr>
        <w:t xml:space="preserve">о порядке формирования, ведения, </w:t>
      </w:r>
    </w:p>
    <w:p w:rsidR="0062076E" w:rsidRDefault="00FC3E0B" w:rsidP="00620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076E">
        <w:rPr>
          <w:rFonts w:ascii="Times New Roman" w:hAnsi="Times New Roman" w:cs="Times New Roman"/>
          <w:sz w:val="28"/>
          <w:szCs w:val="28"/>
        </w:rPr>
        <w:t xml:space="preserve">ежегодного дополнения и опубликования перечня </w:t>
      </w:r>
    </w:p>
    <w:p w:rsidR="00FC3E0B" w:rsidRDefault="0062076E" w:rsidP="00620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C3E0B">
        <w:rPr>
          <w:rFonts w:ascii="Times New Roman" w:hAnsi="Times New Roman" w:cs="Times New Roman"/>
          <w:sz w:val="28"/>
          <w:szCs w:val="28"/>
        </w:rPr>
        <w:tab/>
      </w:r>
      <w:r w:rsidR="00FC3E0B">
        <w:rPr>
          <w:rFonts w:ascii="Times New Roman" w:hAnsi="Times New Roman" w:cs="Times New Roman"/>
          <w:sz w:val="28"/>
          <w:szCs w:val="28"/>
        </w:rPr>
        <w:tab/>
      </w:r>
      <w:r w:rsidR="00FC3E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городского округа </w:t>
      </w:r>
    </w:p>
    <w:p w:rsidR="0062076E" w:rsidRDefault="00FC3E0B" w:rsidP="00620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076E">
        <w:rPr>
          <w:rFonts w:ascii="Times New Roman" w:hAnsi="Times New Roman" w:cs="Times New Roman"/>
          <w:sz w:val="28"/>
          <w:szCs w:val="28"/>
        </w:rPr>
        <w:t>Люберцы Московской области, предназначенного</w:t>
      </w:r>
    </w:p>
    <w:p w:rsidR="00FC3E0B" w:rsidRDefault="0062076E" w:rsidP="00FC3E0B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во владение и (или) в пользование </w:t>
      </w:r>
    </w:p>
    <w:p w:rsidR="00FC3E0B" w:rsidRDefault="0062076E" w:rsidP="00FC3E0B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и </w:t>
      </w:r>
    </w:p>
    <w:p w:rsidR="00FC3E0B" w:rsidRDefault="0062076E" w:rsidP="00FC3E0B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</w:t>
      </w:r>
      <w:r w:rsidR="00FC3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образующим инфраструктуру поддержки</w:t>
      </w:r>
    </w:p>
    <w:p w:rsidR="0062076E" w:rsidRPr="00E470A5" w:rsidRDefault="0062076E" w:rsidP="00FC3E0B">
      <w:pPr>
        <w:pStyle w:val="ConsPlusNormal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</w:p>
    <w:p w:rsidR="00FC3E0B" w:rsidRDefault="00FC3E0B" w:rsidP="0062076E">
      <w:pPr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</w:rPr>
      </w:pPr>
    </w:p>
    <w:p w:rsidR="00FC3E0B" w:rsidRDefault="00FC3E0B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муниципального имущества городского округа Люберцы,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FC3E0B" w:rsidRDefault="00FC3E0B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4820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1559"/>
        <w:gridCol w:w="483"/>
        <w:gridCol w:w="1360"/>
        <w:gridCol w:w="424"/>
        <w:gridCol w:w="1418"/>
        <w:gridCol w:w="225"/>
        <w:gridCol w:w="1643"/>
        <w:gridCol w:w="1643"/>
        <w:gridCol w:w="33"/>
        <w:gridCol w:w="1610"/>
        <w:gridCol w:w="517"/>
        <w:gridCol w:w="1126"/>
        <w:gridCol w:w="1643"/>
        <w:gridCol w:w="35"/>
      </w:tblGrid>
      <w:tr w:rsidR="00FB7138" w:rsidTr="00681053">
        <w:trPr>
          <w:trHeight w:val="440"/>
        </w:trPr>
        <w:tc>
          <w:tcPr>
            <w:tcW w:w="817" w:type="dxa"/>
            <w:vMerge w:val="restart"/>
          </w:tcPr>
          <w:p w:rsidR="00FB7138" w:rsidRDefault="00FB7138" w:rsidP="00FB7138">
            <w:pPr>
              <w:tabs>
                <w:tab w:val="left" w:pos="426"/>
              </w:tabs>
              <w:spacing w:after="0" w:line="240" w:lineRule="auto"/>
              <w:ind w:righ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843" w:type="dxa"/>
            <w:gridSpan w:val="2"/>
            <w:vMerge w:val="restart"/>
          </w:tcPr>
          <w:p w:rsidR="00FB7138" w:rsidRPr="00681053" w:rsidRDefault="00FB7138" w:rsidP="00FC3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(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местораспо-ложение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объекта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&lt;1&gt;</w:t>
            </w:r>
          </w:p>
        </w:tc>
        <w:tc>
          <w:tcPr>
            <w:tcW w:w="1843" w:type="dxa"/>
            <w:gridSpan w:val="2"/>
            <w:vMerge w:val="restart"/>
          </w:tcPr>
          <w:p w:rsidR="00FB7138" w:rsidRPr="00681053" w:rsidRDefault="00FB7138" w:rsidP="00FB7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объекта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недвижимо-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 тип движимого имущества</w:t>
            </w:r>
            <w:r w:rsidR="00681053" w:rsidRPr="00681053">
              <w:rPr>
                <w:rFonts w:ascii="Times New Roman" w:hAnsi="Times New Roman"/>
                <w:sz w:val="28"/>
                <w:szCs w:val="28"/>
              </w:rPr>
              <w:t xml:space="preserve"> &lt;2&gt;</w:t>
            </w:r>
          </w:p>
        </w:tc>
        <w:tc>
          <w:tcPr>
            <w:tcW w:w="1842" w:type="dxa"/>
            <w:gridSpan w:val="2"/>
            <w:vMerge w:val="restart"/>
          </w:tcPr>
          <w:p w:rsidR="00FB7138" w:rsidRPr="00681053" w:rsidRDefault="00FB7138" w:rsidP="00FB7138">
            <w:pPr>
              <w:tabs>
                <w:tab w:val="left" w:pos="15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Наименова-ние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объекта учета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&lt;3&gt;</w:t>
            </w:r>
          </w:p>
        </w:tc>
        <w:tc>
          <w:tcPr>
            <w:tcW w:w="8475" w:type="dxa"/>
            <w:gridSpan w:val="9"/>
          </w:tcPr>
          <w:p w:rsidR="00FB7138" w:rsidRDefault="00FB7138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недвижимом имуществе</w:t>
            </w:r>
          </w:p>
        </w:tc>
      </w:tr>
      <w:tr w:rsidR="00FB7138" w:rsidTr="00681053">
        <w:trPr>
          <w:trHeight w:val="465"/>
        </w:trPr>
        <w:tc>
          <w:tcPr>
            <w:tcW w:w="817" w:type="dxa"/>
            <w:vMerge/>
          </w:tcPr>
          <w:p w:rsidR="00FB7138" w:rsidRDefault="00FB7138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FB7138" w:rsidRDefault="00FB7138" w:rsidP="00FC3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FB7138" w:rsidRDefault="00FB7138" w:rsidP="00FC3E0B">
            <w:pPr>
              <w:spacing w:after="0" w:line="240" w:lineRule="auto"/>
              <w:ind w:right="20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</w:tcPr>
          <w:p w:rsidR="00FB7138" w:rsidRDefault="00FB7138" w:rsidP="00FB7138">
            <w:pPr>
              <w:tabs>
                <w:tab w:val="left" w:pos="15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75" w:type="dxa"/>
            <w:gridSpan w:val="9"/>
          </w:tcPr>
          <w:p w:rsidR="00FB7138" w:rsidRDefault="00FB7138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Основная характеристика объекта недвижимости</w:t>
            </w:r>
          </w:p>
        </w:tc>
      </w:tr>
      <w:tr w:rsidR="00FB7138" w:rsidTr="00681053">
        <w:trPr>
          <w:trHeight w:val="555"/>
        </w:trPr>
        <w:tc>
          <w:tcPr>
            <w:tcW w:w="817" w:type="dxa"/>
            <w:vMerge/>
          </w:tcPr>
          <w:p w:rsidR="00FB7138" w:rsidRDefault="00FB7138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FB7138" w:rsidRDefault="00FB7138" w:rsidP="00FC3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FB7138" w:rsidRDefault="00FB7138" w:rsidP="00FC3E0B">
            <w:pPr>
              <w:spacing w:after="0" w:line="240" w:lineRule="auto"/>
              <w:ind w:right="20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</w:tcPr>
          <w:p w:rsidR="00FB7138" w:rsidRDefault="00FB7138" w:rsidP="00FB7138">
            <w:pPr>
              <w:tabs>
                <w:tab w:val="left" w:pos="15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4"/>
          </w:tcPr>
          <w:p w:rsidR="00FB7138" w:rsidRDefault="00FB7138" w:rsidP="00FB7138">
            <w:pPr>
              <w:tabs>
                <w:tab w:val="left" w:pos="1799"/>
              </w:tabs>
              <w:spacing w:after="0" w:line="240" w:lineRule="auto"/>
              <w:ind w:right="-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(площадь – для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зе-мельных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участков, зданий, помещений; протяжен-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объем, площадь, глубина залегания – для сооружений; протяжен-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объем, площадь, глубина залегания согласно проектной документации – для объектов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незавершен-ного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строительства)</w:t>
            </w:r>
          </w:p>
        </w:tc>
        <w:tc>
          <w:tcPr>
            <w:tcW w:w="2127" w:type="dxa"/>
            <w:gridSpan w:val="2"/>
          </w:tcPr>
          <w:p w:rsidR="00FB7138" w:rsidRDefault="00FB7138" w:rsidP="00FB7138">
            <w:pPr>
              <w:spacing w:after="0" w:line="240" w:lineRule="auto"/>
              <w:ind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Фактическое значение/</w:t>
            </w:r>
          </w:p>
          <w:p w:rsidR="00FB7138" w:rsidRDefault="00FB7138" w:rsidP="00FB7138">
            <w:pPr>
              <w:spacing w:after="0" w:line="240" w:lineRule="auto"/>
              <w:ind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Проектируе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-мое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значение (для объектов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незавершенно-го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строительства)</w:t>
            </w:r>
          </w:p>
        </w:tc>
        <w:tc>
          <w:tcPr>
            <w:tcW w:w="2804" w:type="dxa"/>
            <w:gridSpan w:val="3"/>
          </w:tcPr>
          <w:p w:rsidR="00FB7138" w:rsidRDefault="00FB7138" w:rsidP="00FB7138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изменения (для площади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; для протяженности – м; для глубины залегания – м; для объема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81053" w:rsidTr="00681053">
        <w:tc>
          <w:tcPr>
            <w:tcW w:w="817" w:type="dxa"/>
          </w:tcPr>
          <w:p w:rsidR="00FC3E0B" w:rsidRDefault="00FB7138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</w:tcPr>
          <w:p w:rsidR="00FC3E0B" w:rsidRDefault="00FB7138" w:rsidP="00681053">
            <w:pPr>
              <w:tabs>
                <w:tab w:val="left" w:pos="1451"/>
              </w:tabs>
              <w:spacing w:after="0" w:line="240" w:lineRule="auto"/>
              <w:ind w:right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FC3E0B" w:rsidRDefault="00FB7138" w:rsidP="00681053">
            <w:pPr>
              <w:tabs>
                <w:tab w:val="left" w:pos="1592"/>
              </w:tabs>
              <w:spacing w:after="0" w:line="240" w:lineRule="auto"/>
              <w:ind w:right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gridSpan w:val="2"/>
          </w:tcPr>
          <w:p w:rsidR="00FC3E0B" w:rsidRDefault="00FB7138" w:rsidP="0068105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gridSpan w:val="4"/>
          </w:tcPr>
          <w:p w:rsidR="00FC3E0B" w:rsidRDefault="00FB7138" w:rsidP="0068105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gridSpan w:val="2"/>
          </w:tcPr>
          <w:p w:rsidR="00FC3E0B" w:rsidRDefault="00FB7138" w:rsidP="00681053">
            <w:pPr>
              <w:tabs>
                <w:tab w:val="left" w:pos="1876"/>
              </w:tabs>
              <w:spacing w:after="0" w:line="240" w:lineRule="auto"/>
              <w:ind w:right="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04" w:type="dxa"/>
            <w:gridSpan w:val="3"/>
          </w:tcPr>
          <w:p w:rsidR="00FC3E0B" w:rsidRDefault="00FB7138" w:rsidP="00681053">
            <w:pPr>
              <w:tabs>
                <w:tab w:val="left" w:pos="2584"/>
              </w:tabs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E3760" w:rsidTr="00681053">
        <w:trPr>
          <w:gridAfter w:val="1"/>
          <w:wAfter w:w="35" w:type="dxa"/>
        </w:trPr>
        <w:tc>
          <w:tcPr>
            <w:tcW w:w="8213" w:type="dxa"/>
            <w:gridSpan w:val="9"/>
          </w:tcPr>
          <w:p w:rsidR="008E3760" w:rsidRDefault="008E3760" w:rsidP="00FB7138">
            <w:pPr>
              <w:tabs>
                <w:tab w:val="left" w:pos="13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Сведения о недвижимом имуществе</w:t>
            </w:r>
          </w:p>
        </w:tc>
        <w:tc>
          <w:tcPr>
            <w:tcW w:w="6572" w:type="dxa"/>
            <w:gridSpan w:val="6"/>
          </w:tcPr>
          <w:p w:rsidR="008E3760" w:rsidRDefault="008E3760" w:rsidP="00FB7138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движимом имуществе</w:t>
            </w:r>
          </w:p>
        </w:tc>
      </w:tr>
      <w:tr w:rsidR="008E3760" w:rsidTr="00681053">
        <w:trPr>
          <w:gridAfter w:val="1"/>
          <w:wAfter w:w="35" w:type="dxa"/>
        </w:trPr>
        <w:tc>
          <w:tcPr>
            <w:tcW w:w="3143" w:type="dxa"/>
            <w:gridSpan w:val="4"/>
          </w:tcPr>
          <w:p w:rsidR="008E3760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784" w:type="dxa"/>
            <w:gridSpan w:val="2"/>
            <w:vMerge w:val="restart"/>
          </w:tcPr>
          <w:p w:rsidR="008E3760" w:rsidRPr="00681053" w:rsidRDefault="008E3760" w:rsidP="008E3760">
            <w:pPr>
              <w:tabs>
                <w:tab w:val="left" w:pos="1393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состояние объекта недвижимости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&lt;6&gt;</w:t>
            </w:r>
          </w:p>
        </w:tc>
        <w:tc>
          <w:tcPr>
            <w:tcW w:w="1643" w:type="dxa"/>
            <w:gridSpan w:val="2"/>
            <w:vMerge w:val="restart"/>
          </w:tcPr>
          <w:p w:rsidR="008E3760" w:rsidRPr="00681053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земель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&lt;7&gt;</w:t>
            </w:r>
          </w:p>
        </w:tc>
        <w:tc>
          <w:tcPr>
            <w:tcW w:w="1643" w:type="dxa"/>
            <w:vMerge w:val="restart"/>
          </w:tcPr>
          <w:p w:rsidR="008E3760" w:rsidRPr="00681053" w:rsidRDefault="008E3760" w:rsidP="008E3760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разрешен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использования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&lt;8&gt;</w:t>
            </w:r>
          </w:p>
        </w:tc>
        <w:tc>
          <w:tcPr>
            <w:tcW w:w="1643" w:type="dxa"/>
            <w:vMerge w:val="restart"/>
          </w:tcPr>
          <w:p w:rsidR="008E3760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-венный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регистра-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ционный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знак (при наличии)</w:t>
            </w:r>
          </w:p>
        </w:tc>
        <w:tc>
          <w:tcPr>
            <w:tcW w:w="1643" w:type="dxa"/>
            <w:gridSpan w:val="2"/>
            <w:vMerge w:val="restart"/>
          </w:tcPr>
          <w:p w:rsidR="008E3760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Марка, модель</w:t>
            </w:r>
          </w:p>
        </w:tc>
        <w:tc>
          <w:tcPr>
            <w:tcW w:w="1643" w:type="dxa"/>
            <w:gridSpan w:val="2"/>
            <w:vMerge w:val="restart"/>
          </w:tcPr>
          <w:p w:rsidR="008E3760" w:rsidRDefault="008E3760" w:rsidP="008E3760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выпуска</w:t>
            </w:r>
          </w:p>
        </w:tc>
        <w:tc>
          <w:tcPr>
            <w:tcW w:w="1643" w:type="dxa"/>
            <w:vMerge w:val="restart"/>
          </w:tcPr>
          <w:p w:rsidR="008E3760" w:rsidRPr="00681053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(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принад-лежности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имущества</w:t>
            </w:r>
            <w:r w:rsidR="006810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&lt;9&gt;</w:t>
            </w:r>
          </w:p>
        </w:tc>
      </w:tr>
      <w:tr w:rsidR="008E3760" w:rsidTr="00681053">
        <w:trPr>
          <w:gridAfter w:val="1"/>
          <w:wAfter w:w="35" w:type="dxa"/>
          <w:trHeight w:val="1732"/>
        </w:trPr>
        <w:tc>
          <w:tcPr>
            <w:tcW w:w="1101" w:type="dxa"/>
            <w:gridSpan w:val="2"/>
          </w:tcPr>
          <w:p w:rsidR="008E3760" w:rsidRDefault="008E3760" w:rsidP="008E3760">
            <w:pPr>
              <w:tabs>
                <w:tab w:val="left" w:pos="1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2042" w:type="dxa"/>
            <w:gridSpan w:val="2"/>
          </w:tcPr>
          <w:p w:rsidR="008E3760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дастровый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условный, устаревший)</w:t>
            </w:r>
          </w:p>
        </w:tc>
        <w:tc>
          <w:tcPr>
            <w:tcW w:w="1784" w:type="dxa"/>
            <w:gridSpan w:val="2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3760" w:rsidTr="00681053">
        <w:trPr>
          <w:gridAfter w:val="1"/>
          <w:wAfter w:w="35" w:type="dxa"/>
        </w:trPr>
        <w:tc>
          <w:tcPr>
            <w:tcW w:w="1101" w:type="dxa"/>
            <w:gridSpan w:val="2"/>
          </w:tcPr>
          <w:p w:rsidR="008E3760" w:rsidRDefault="008E3760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2" w:type="dxa"/>
            <w:gridSpan w:val="2"/>
          </w:tcPr>
          <w:p w:rsidR="008E3760" w:rsidRDefault="008E3760" w:rsidP="00681053">
            <w:pPr>
              <w:spacing w:after="0" w:line="240" w:lineRule="auto"/>
              <w:ind w:right="-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84" w:type="dxa"/>
            <w:gridSpan w:val="2"/>
          </w:tcPr>
          <w:p w:rsidR="008E3760" w:rsidRDefault="008E3760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3" w:type="dxa"/>
            <w:gridSpan w:val="2"/>
          </w:tcPr>
          <w:p w:rsidR="008E3760" w:rsidRDefault="008E3760" w:rsidP="00681053">
            <w:pPr>
              <w:spacing w:after="0" w:line="240" w:lineRule="auto"/>
              <w:ind w:right="-2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3" w:type="dxa"/>
          </w:tcPr>
          <w:p w:rsidR="008E3760" w:rsidRDefault="008E3760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43" w:type="dxa"/>
          </w:tcPr>
          <w:p w:rsidR="008E3760" w:rsidRDefault="008E3760" w:rsidP="00681053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43" w:type="dxa"/>
            <w:gridSpan w:val="2"/>
          </w:tcPr>
          <w:p w:rsidR="008E3760" w:rsidRDefault="008E3760" w:rsidP="00681053">
            <w:pPr>
              <w:tabs>
                <w:tab w:val="left" w:pos="142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43" w:type="dxa"/>
            <w:gridSpan w:val="2"/>
          </w:tcPr>
          <w:p w:rsidR="008E3760" w:rsidRDefault="008E3760" w:rsidP="00681053">
            <w:pPr>
              <w:spacing w:after="0" w:line="240" w:lineRule="auto"/>
              <w:ind w:right="2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43" w:type="dxa"/>
          </w:tcPr>
          <w:p w:rsidR="008E3760" w:rsidRDefault="008E3760" w:rsidP="008E3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FC3E0B" w:rsidRDefault="00FC3E0B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8E3760" w:rsidRDefault="008E3760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06"/>
        <w:gridCol w:w="2023"/>
        <w:gridCol w:w="2231"/>
        <w:gridCol w:w="2095"/>
        <w:gridCol w:w="2231"/>
        <w:gridCol w:w="2049"/>
        <w:gridCol w:w="2051"/>
      </w:tblGrid>
      <w:tr w:rsidR="003A1873" w:rsidTr="001729BC">
        <w:tc>
          <w:tcPr>
            <w:tcW w:w="14786" w:type="dxa"/>
            <w:gridSpan w:val="7"/>
          </w:tcPr>
          <w:p w:rsidR="003A1873" w:rsidRDefault="003A1873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правообладателях и о правах третьих лиц на имущество</w:t>
            </w:r>
          </w:p>
        </w:tc>
      </w:tr>
      <w:tr w:rsidR="003A1873" w:rsidTr="009B7E30">
        <w:tc>
          <w:tcPr>
            <w:tcW w:w="4224" w:type="dxa"/>
            <w:gridSpan w:val="2"/>
          </w:tcPr>
          <w:p w:rsidR="003A1873" w:rsidRDefault="003A1873" w:rsidP="003A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договоров аренды и безвозмездного пользования</w:t>
            </w:r>
          </w:p>
        </w:tc>
        <w:tc>
          <w:tcPr>
            <w:tcW w:w="2112" w:type="dxa"/>
            <w:vMerge w:val="restart"/>
          </w:tcPr>
          <w:p w:rsidR="003A1873" w:rsidRPr="00681053" w:rsidRDefault="00681053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правообладателя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&lt;11&gt;</w:t>
            </w:r>
          </w:p>
        </w:tc>
        <w:tc>
          <w:tcPr>
            <w:tcW w:w="2112" w:type="dxa"/>
            <w:vMerge w:val="restart"/>
          </w:tcPr>
          <w:p w:rsidR="003A1873" w:rsidRPr="00681053" w:rsidRDefault="00681053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ограниченного вещного права на имущество</w:t>
            </w:r>
            <w:r w:rsidRPr="00681053">
              <w:rPr>
                <w:rFonts w:ascii="Times New Roman" w:hAnsi="Times New Roman"/>
                <w:sz w:val="28"/>
                <w:szCs w:val="28"/>
              </w:rPr>
              <w:t xml:space="preserve"> &lt;12&gt;</w:t>
            </w:r>
          </w:p>
        </w:tc>
        <w:tc>
          <w:tcPr>
            <w:tcW w:w="2112" w:type="dxa"/>
            <w:vMerge w:val="restart"/>
          </w:tcPr>
          <w:p w:rsidR="003A1873" w:rsidRPr="00681053" w:rsidRDefault="00681053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 правообладателя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&lt;13&gt;</w:t>
            </w:r>
          </w:p>
        </w:tc>
        <w:tc>
          <w:tcPr>
            <w:tcW w:w="2113" w:type="dxa"/>
            <w:vMerge w:val="restart"/>
          </w:tcPr>
          <w:p w:rsidR="003A1873" w:rsidRPr="00681053" w:rsidRDefault="00681053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Контактный номер телефона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&lt;14&gt;</w:t>
            </w:r>
          </w:p>
        </w:tc>
        <w:tc>
          <w:tcPr>
            <w:tcW w:w="2113" w:type="dxa"/>
            <w:vMerge w:val="restart"/>
          </w:tcPr>
          <w:p w:rsidR="003A1873" w:rsidRPr="00681053" w:rsidRDefault="00681053" w:rsidP="00681053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&lt;15&gt;</w:t>
            </w:r>
          </w:p>
        </w:tc>
      </w:tr>
      <w:tr w:rsidR="003A1873" w:rsidTr="003A1873">
        <w:tc>
          <w:tcPr>
            <w:tcW w:w="2112" w:type="dxa"/>
          </w:tcPr>
          <w:p w:rsidR="003A1873" w:rsidRPr="00681053" w:rsidRDefault="003A1873" w:rsidP="003A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права аренды или права безвозмездного пользования на имущество</w:t>
            </w:r>
            <w:r w:rsidR="00681053" w:rsidRPr="00681053">
              <w:rPr>
                <w:rFonts w:ascii="Times New Roman" w:hAnsi="Times New Roman"/>
                <w:sz w:val="28"/>
                <w:szCs w:val="28"/>
              </w:rPr>
              <w:t xml:space="preserve"> &lt;10&gt;</w:t>
            </w:r>
          </w:p>
        </w:tc>
        <w:tc>
          <w:tcPr>
            <w:tcW w:w="2112" w:type="dxa"/>
          </w:tcPr>
          <w:p w:rsidR="003A1873" w:rsidRDefault="003A1873" w:rsidP="003A1873">
            <w:pPr>
              <w:spacing w:after="0" w:line="240" w:lineRule="auto"/>
              <w:ind w:right="3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окончания срока действия договора (при наличии)</w:t>
            </w:r>
          </w:p>
        </w:tc>
        <w:tc>
          <w:tcPr>
            <w:tcW w:w="2112" w:type="dxa"/>
            <w:vMerge/>
          </w:tcPr>
          <w:p w:rsidR="003A1873" w:rsidRDefault="003A1873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</w:tcPr>
          <w:p w:rsidR="003A1873" w:rsidRDefault="003A1873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</w:tcPr>
          <w:p w:rsidR="003A1873" w:rsidRDefault="003A1873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  <w:vMerge/>
          </w:tcPr>
          <w:p w:rsidR="003A1873" w:rsidRDefault="003A1873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  <w:vMerge/>
          </w:tcPr>
          <w:p w:rsidR="003A1873" w:rsidRDefault="003A1873" w:rsidP="00FC3E0B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1873" w:rsidTr="003A1873">
        <w:tc>
          <w:tcPr>
            <w:tcW w:w="2112" w:type="dxa"/>
          </w:tcPr>
          <w:p w:rsidR="003A1873" w:rsidRDefault="003A1873" w:rsidP="00681053">
            <w:pPr>
              <w:spacing w:after="0" w:line="240" w:lineRule="auto"/>
              <w:ind w:righ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12" w:type="dxa"/>
          </w:tcPr>
          <w:p w:rsidR="003A1873" w:rsidRDefault="003A1873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12" w:type="dxa"/>
          </w:tcPr>
          <w:p w:rsidR="003A1873" w:rsidRDefault="003A1873" w:rsidP="00681053">
            <w:pPr>
              <w:tabs>
                <w:tab w:val="left" w:pos="1967"/>
              </w:tabs>
              <w:spacing w:after="0" w:line="240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112" w:type="dxa"/>
          </w:tcPr>
          <w:p w:rsidR="003A1873" w:rsidRDefault="003A1873" w:rsidP="00681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3A1873" w:rsidRDefault="003A1873" w:rsidP="00681053">
            <w:pPr>
              <w:tabs>
                <w:tab w:val="left" w:pos="2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113" w:type="dxa"/>
          </w:tcPr>
          <w:p w:rsidR="003A1873" w:rsidRDefault="003A1873" w:rsidP="00681053">
            <w:pPr>
              <w:spacing w:after="0" w:line="240" w:lineRule="auto"/>
              <w:ind w:right="4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3" w:type="dxa"/>
          </w:tcPr>
          <w:p w:rsidR="003A1873" w:rsidRPr="00681053" w:rsidRDefault="003A1873" w:rsidP="00681053">
            <w:pPr>
              <w:spacing w:after="0" w:line="240" w:lineRule="auto"/>
              <w:ind w:right="-17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</w:tbl>
    <w:p w:rsidR="008E3760" w:rsidRDefault="008E3760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81053" w:rsidRDefault="00681053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81053" w:rsidRDefault="00681053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81053" w:rsidRDefault="00681053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81053" w:rsidRDefault="00681053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81053" w:rsidRDefault="00681053" w:rsidP="00631CE3">
      <w:pPr>
        <w:pBdr>
          <w:bottom w:val="single" w:sz="6" w:space="1" w:color="auto"/>
        </w:pBdr>
        <w:spacing w:after="0" w:line="240" w:lineRule="auto"/>
        <w:ind w:right="851"/>
        <w:rPr>
          <w:rFonts w:ascii="Times New Roman" w:hAnsi="Times New Roman"/>
          <w:sz w:val="28"/>
          <w:szCs w:val="28"/>
          <w:lang w:val="en-US"/>
        </w:rPr>
        <w:sectPr w:rsidR="00681053" w:rsidSect="00AF3D3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31CE3" w:rsidRDefault="00631CE3" w:rsidP="00631CE3">
      <w:pPr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-------------------------------------------</w:t>
      </w:r>
    </w:p>
    <w:p w:rsidR="00631CE3" w:rsidRDefault="00631CE3" w:rsidP="00631CE3">
      <w:pPr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81053" w:rsidRDefault="00631CE3" w:rsidP="00631CE3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  <w:r w:rsidRPr="005303AA">
        <w:rPr>
          <w:rFonts w:ascii="Times New Roman" w:hAnsi="Times New Roman"/>
          <w:sz w:val="28"/>
          <w:szCs w:val="28"/>
        </w:rPr>
        <w:tab/>
      </w:r>
      <w:r w:rsidRPr="00631CE3">
        <w:rPr>
          <w:rFonts w:ascii="Times New Roman" w:hAnsi="Times New Roman"/>
          <w:sz w:val="28"/>
          <w:szCs w:val="28"/>
        </w:rPr>
        <w:t>&lt;1&gt;</w:t>
      </w:r>
      <w:r>
        <w:rPr>
          <w:rFonts w:ascii="Times New Roman" w:hAnsi="Times New Roman"/>
          <w:sz w:val="28"/>
          <w:szCs w:val="28"/>
        </w:rPr>
        <w:t xml:space="preserve"> Указывается адрес (месторасположение) объекта (для недвижимого имущества адрес в соответствии с записью в Едином государственном реестре недвижимости, для движимого имущества – адресный ориентир, в том числе почтовый адрес, места его постоянного размещения, а при невозможности его указания – полный адрес места нахождения органа местного самоуправления, осуществляющего полномочия собственника такого объекта).</w:t>
      </w:r>
    </w:p>
    <w:p w:rsidR="00631CE3" w:rsidRDefault="00631CE3" w:rsidP="00631CE3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</w:p>
    <w:p w:rsidR="00631CE3" w:rsidRDefault="00631CE3" w:rsidP="00631CE3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31CE3">
        <w:rPr>
          <w:rFonts w:ascii="Times New Roman" w:hAnsi="Times New Roman"/>
          <w:sz w:val="28"/>
          <w:szCs w:val="28"/>
        </w:rPr>
        <w:t>&lt;2&gt;</w:t>
      </w:r>
      <w:r>
        <w:rPr>
          <w:rFonts w:ascii="Times New Roman" w:hAnsi="Times New Roman"/>
          <w:sz w:val="28"/>
          <w:szCs w:val="28"/>
        </w:rPr>
        <w:t xml:space="preserve"> Для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631CE3" w:rsidRDefault="00631CE3" w:rsidP="00631CE3">
      <w:pPr>
        <w:spacing w:after="0" w:line="240" w:lineRule="auto"/>
        <w:ind w:right="27"/>
        <w:jc w:val="both"/>
        <w:rPr>
          <w:rFonts w:ascii="Times New Roman" w:hAnsi="Times New Roman"/>
          <w:sz w:val="28"/>
          <w:szCs w:val="28"/>
        </w:rPr>
      </w:pP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631CE3">
        <w:rPr>
          <w:rFonts w:ascii="Times New Roman" w:hAnsi="Times New Roman"/>
          <w:sz w:val="28"/>
          <w:szCs w:val="28"/>
        </w:rPr>
        <w:t>&lt;3&gt;</w:t>
      </w:r>
      <w:r>
        <w:rPr>
          <w:rFonts w:ascii="Times New Roman" w:hAnsi="Times New Roman"/>
          <w:sz w:val="28"/>
          <w:szCs w:val="28"/>
        </w:rPr>
        <w:t xml:space="preserve"> Указывается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муниципального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муниципального имущества или технической документации.</w:t>
      </w: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631CE3">
        <w:rPr>
          <w:rFonts w:ascii="Times New Roman" w:hAnsi="Times New Roman"/>
          <w:sz w:val="28"/>
          <w:szCs w:val="28"/>
        </w:rPr>
        <w:t xml:space="preserve">&lt;4&gt; </w:t>
      </w:r>
      <w:r>
        <w:rPr>
          <w:rFonts w:ascii="Times New Roman" w:hAnsi="Times New Roman"/>
          <w:sz w:val="28"/>
          <w:szCs w:val="28"/>
        </w:rPr>
        <w:t>Основная характеристика, ее значение и единицы изменения объекта недвижимости указываются согласно сведениям Единого государственного реестра недвижимости.</w:t>
      </w: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631CE3">
        <w:rPr>
          <w:rFonts w:ascii="Times New Roman" w:hAnsi="Times New Roman"/>
          <w:sz w:val="28"/>
          <w:szCs w:val="28"/>
        </w:rPr>
        <w:t>&lt;5&gt;</w:t>
      </w:r>
      <w:r>
        <w:rPr>
          <w:rFonts w:ascii="Times New Roman" w:hAnsi="Times New Roman"/>
          <w:sz w:val="28"/>
          <w:szCs w:val="28"/>
        </w:rPr>
        <w:t xml:space="preserve"> Указывается кадастровый номер объекта недвижимости или его части, включаемой в перечень, при его отсутствии – условный номер или устаревший номер (при наличии).</w:t>
      </w: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631CE3" w:rsidRDefault="00631CE3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6C2164">
        <w:rPr>
          <w:rFonts w:ascii="Times New Roman" w:hAnsi="Times New Roman"/>
          <w:sz w:val="28"/>
          <w:szCs w:val="28"/>
        </w:rPr>
        <w:t xml:space="preserve">&lt;6&gt; </w:t>
      </w:r>
      <w:r w:rsidR="006C2164">
        <w:rPr>
          <w:rFonts w:ascii="Times New Roman" w:hAnsi="Times New Roman"/>
          <w:sz w:val="28"/>
          <w:szCs w:val="28"/>
        </w:rPr>
        <w:t>На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случае, если имущество является объектом незавершенного строительства указывается: объект незавершенного строительства.</w:t>
      </w:r>
    </w:p>
    <w:p w:rsidR="006C2164" w:rsidRDefault="006C2164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6C2164" w:rsidRDefault="006C2164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6C2164">
        <w:rPr>
          <w:rFonts w:ascii="Times New Roman" w:hAnsi="Times New Roman"/>
          <w:sz w:val="28"/>
          <w:szCs w:val="28"/>
        </w:rPr>
        <w:t>&lt;7&gt;, &lt;8&gt;</w:t>
      </w:r>
      <w:r>
        <w:rPr>
          <w:rFonts w:ascii="Times New Roman" w:hAnsi="Times New Roman"/>
          <w:sz w:val="28"/>
          <w:szCs w:val="28"/>
        </w:rPr>
        <w:t xml:space="preserve"> Для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6C2164" w:rsidRDefault="006C2164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6C2164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874C5A">
        <w:rPr>
          <w:rFonts w:ascii="Times New Roman" w:hAnsi="Times New Roman"/>
          <w:sz w:val="28"/>
          <w:szCs w:val="28"/>
        </w:rPr>
        <w:lastRenderedPageBreak/>
        <w:t xml:space="preserve">&lt;9&gt; </w:t>
      </w:r>
      <w:r>
        <w:rPr>
          <w:rFonts w:ascii="Times New Roman" w:hAnsi="Times New Roman"/>
          <w:sz w:val="28"/>
          <w:szCs w:val="28"/>
        </w:rPr>
        <w:t xml:space="preserve">Указывается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предназначенными для ее обслуживания. В </w:t>
      </w:r>
      <w:r w:rsidR="0083222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ном случае данная строчка не заполняется.</w:t>
      </w: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F11340">
        <w:rPr>
          <w:rFonts w:ascii="Times New Roman" w:hAnsi="Times New Roman"/>
          <w:sz w:val="28"/>
          <w:szCs w:val="28"/>
        </w:rPr>
        <w:t xml:space="preserve">&lt;10&gt; </w:t>
      </w:r>
      <w:r>
        <w:rPr>
          <w:rFonts w:ascii="Times New Roman" w:hAnsi="Times New Roman"/>
          <w:sz w:val="28"/>
          <w:szCs w:val="28"/>
        </w:rPr>
        <w:t>Указывается «Да» или «Нет».</w:t>
      </w: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874C5A">
        <w:rPr>
          <w:rFonts w:ascii="Times New Roman" w:hAnsi="Times New Roman"/>
          <w:sz w:val="28"/>
          <w:szCs w:val="28"/>
        </w:rPr>
        <w:t>&lt;11&gt;</w:t>
      </w:r>
      <w:r>
        <w:rPr>
          <w:rFonts w:ascii="Times New Roman" w:hAnsi="Times New Roman"/>
          <w:sz w:val="28"/>
          <w:szCs w:val="28"/>
        </w:rPr>
        <w:t xml:space="preserve"> Для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муниципального унитарного предприятия, муниципального учреждения, за которым закреплено это имущество.</w:t>
      </w: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874C5A">
        <w:rPr>
          <w:rFonts w:ascii="Times New Roman" w:hAnsi="Times New Roman"/>
          <w:sz w:val="28"/>
          <w:szCs w:val="28"/>
        </w:rPr>
        <w:t>&lt;12&gt;</w:t>
      </w:r>
      <w:r>
        <w:rPr>
          <w:rFonts w:ascii="Times New Roman" w:hAnsi="Times New Roman"/>
          <w:sz w:val="28"/>
          <w:szCs w:val="28"/>
        </w:rPr>
        <w:t xml:space="preserve"> Для имущества казны указывается: «Нет», для имущества, закрепленного на праве хозяйственного ведения или праве оперативного управления указывается «Право хозяйственного ведения» или «Право оперативного управления».</w:t>
      </w: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874C5A">
        <w:rPr>
          <w:rFonts w:ascii="Times New Roman" w:hAnsi="Times New Roman"/>
          <w:sz w:val="28"/>
          <w:szCs w:val="28"/>
        </w:rPr>
        <w:t>&lt;13&gt;</w:t>
      </w:r>
      <w:r>
        <w:rPr>
          <w:rFonts w:ascii="Times New Roman" w:hAnsi="Times New Roman"/>
          <w:sz w:val="28"/>
          <w:szCs w:val="28"/>
        </w:rPr>
        <w:t xml:space="preserve"> ИНН указывается только муниципального унитарного предприятия, муниципального учреждения.</w:t>
      </w:r>
    </w:p>
    <w:p w:rsid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</w:p>
    <w:p w:rsidR="00874C5A" w:rsidRPr="00874C5A" w:rsidRDefault="00874C5A" w:rsidP="00631CE3">
      <w:pPr>
        <w:spacing w:after="0" w:line="240" w:lineRule="auto"/>
        <w:ind w:right="27" w:firstLine="708"/>
        <w:jc w:val="both"/>
        <w:rPr>
          <w:rFonts w:ascii="Times New Roman" w:hAnsi="Times New Roman"/>
          <w:sz w:val="28"/>
          <w:szCs w:val="28"/>
        </w:rPr>
      </w:pPr>
      <w:r w:rsidRPr="00874C5A">
        <w:rPr>
          <w:rFonts w:ascii="Times New Roman" w:hAnsi="Times New Roman"/>
          <w:sz w:val="28"/>
          <w:szCs w:val="28"/>
        </w:rPr>
        <w:t xml:space="preserve">&lt;14&gt;, &lt;15&gt; </w:t>
      </w:r>
      <w:r>
        <w:rPr>
          <w:rFonts w:ascii="Times New Roman" w:hAnsi="Times New Roman"/>
          <w:sz w:val="28"/>
          <w:szCs w:val="28"/>
        </w:rPr>
        <w:t>Указывается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организации, образующими инфраструктуру поддержки субъектов малого и среднего предпринимательства по вопросам заключения договора аренды имущества.</w:t>
      </w:r>
    </w:p>
    <w:p w:rsidR="00681053" w:rsidRDefault="00681053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Default="00F53D9E" w:rsidP="00FC3E0B">
      <w:pPr>
        <w:spacing w:after="0" w:line="240" w:lineRule="auto"/>
        <w:ind w:right="851"/>
        <w:jc w:val="center"/>
        <w:rPr>
          <w:rFonts w:ascii="Times New Roman" w:hAnsi="Times New Roman"/>
          <w:sz w:val="28"/>
          <w:szCs w:val="28"/>
        </w:rPr>
      </w:pPr>
    </w:p>
    <w:p w:rsidR="00F53D9E" w:rsidRPr="00631CE3" w:rsidRDefault="00F53D9E" w:rsidP="00796AED">
      <w:pPr>
        <w:spacing w:after="0" w:line="240" w:lineRule="auto"/>
        <w:ind w:right="851"/>
        <w:rPr>
          <w:rFonts w:ascii="Times New Roman" w:hAnsi="Times New Roman"/>
          <w:sz w:val="28"/>
          <w:szCs w:val="28"/>
        </w:rPr>
      </w:pPr>
    </w:p>
    <w:sectPr w:rsidR="00F53D9E" w:rsidRPr="00631CE3" w:rsidSect="00631CE3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86A8E"/>
    <w:multiLevelType w:val="multilevel"/>
    <w:tmpl w:val="EADA37A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37"/>
    <w:rsid w:val="000912D1"/>
    <w:rsid w:val="00093D29"/>
    <w:rsid w:val="000A1E1F"/>
    <w:rsid w:val="000E3C76"/>
    <w:rsid w:val="00113603"/>
    <w:rsid w:val="00120E28"/>
    <w:rsid w:val="00152B22"/>
    <w:rsid w:val="00223947"/>
    <w:rsid w:val="00223E19"/>
    <w:rsid w:val="00255862"/>
    <w:rsid w:val="002C2695"/>
    <w:rsid w:val="002D1A08"/>
    <w:rsid w:val="002E360A"/>
    <w:rsid w:val="002F7DD7"/>
    <w:rsid w:val="0030559F"/>
    <w:rsid w:val="0031526E"/>
    <w:rsid w:val="00325FF5"/>
    <w:rsid w:val="003A1873"/>
    <w:rsid w:val="003E0713"/>
    <w:rsid w:val="003E2627"/>
    <w:rsid w:val="00456F1C"/>
    <w:rsid w:val="004D0671"/>
    <w:rsid w:val="004D464B"/>
    <w:rsid w:val="005303AA"/>
    <w:rsid w:val="00570C41"/>
    <w:rsid w:val="00587ECD"/>
    <w:rsid w:val="005920BB"/>
    <w:rsid w:val="005A1386"/>
    <w:rsid w:val="005B6F1B"/>
    <w:rsid w:val="00611097"/>
    <w:rsid w:val="0062076E"/>
    <w:rsid w:val="00631CE3"/>
    <w:rsid w:val="00631D89"/>
    <w:rsid w:val="0064365F"/>
    <w:rsid w:val="00681053"/>
    <w:rsid w:val="006B38AA"/>
    <w:rsid w:val="006B576F"/>
    <w:rsid w:val="006C2164"/>
    <w:rsid w:val="006C4A0B"/>
    <w:rsid w:val="006F7924"/>
    <w:rsid w:val="00705537"/>
    <w:rsid w:val="00717794"/>
    <w:rsid w:val="00745238"/>
    <w:rsid w:val="00745D54"/>
    <w:rsid w:val="00756BB0"/>
    <w:rsid w:val="00796AED"/>
    <w:rsid w:val="007B1AB8"/>
    <w:rsid w:val="007B43E8"/>
    <w:rsid w:val="00820381"/>
    <w:rsid w:val="0083222A"/>
    <w:rsid w:val="00874C5A"/>
    <w:rsid w:val="0088365A"/>
    <w:rsid w:val="008D19F6"/>
    <w:rsid w:val="008E3760"/>
    <w:rsid w:val="00957BB6"/>
    <w:rsid w:val="00972EE3"/>
    <w:rsid w:val="009C43F5"/>
    <w:rsid w:val="009E570A"/>
    <w:rsid w:val="00A3505D"/>
    <w:rsid w:val="00AE1DA5"/>
    <w:rsid w:val="00AF3D3F"/>
    <w:rsid w:val="00B06449"/>
    <w:rsid w:val="00B3715C"/>
    <w:rsid w:val="00BA766C"/>
    <w:rsid w:val="00BB343F"/>
    <w:rsid w:val="00C24159"/>
    <w:rsid w:val="00C71ADD"/>
    <w:rsid w:val="00C83F10"/>
    <w:rsid w:val="00D241BE"/>
    <w:rsid w:val="00D47F85"/>
    <w:rsid w:val="00D90954"/>
    <w:rsid w:val="00DC2D45"/>
    <w:rsid w:val="00DD183E"/>
    <w:rsid w:val="00E10691"/>
    <w:rsid w:val="00E15A49"/>
    <w:rsid w:val="00E21BC0"/>
    <w:rsid w:val="00E25F25"/>
    <w:rsid w:val="00E31A83"/>
    <w:rsid w:val="00E43287"/>
    <w:rsid w:val="00EB5D1D"/>
    <w:rsid w:val="00F11340"/>
    <w:rsid w:val="00F17B36"/>
    <w:rsid w:val="00F53D9E"/>
    <w:rsid w:val="00F637BB"/>
    <w:rsid w:val="00FB072B"/>
    <w:rsid w:val="00FB565C"/>
    <w:rsid w:val="00FB7138"/>
    <w:rsid w:val="00FC3E0B"/>
    <w:rsid w:val="00FD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4C1EE6-C782-4D00-95DD-61AC4F4C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6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1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A3505D"/>
    <w:pPr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505D"/>
    <w:rPr>
      <w:rFonts w:ascii="Times New Roman" w:hAnsi="Times New Roman"/>
      <w:sz w:val="24"/>
    </w:rPr>
  </w:style>
  <w:style w:type="paragraph" w:customStyle="1" w:styleId="ConsPlusNormal">
    <w:name w:val="ConsPlusNormal"/>
    <w:uiPriority w:val="99"/>
    <w:rsid w:val="006B576F"/>
    <w:pPr>
      <w:widowControl w:val="0"/>
      <w:autoSpaceDE w:val="0"/>
      <w:autoSpaceDN w:val="0"/>
    </w:pPr>
    <w:rPr>
      <w:rFonts w:cs="Calibri"/>
      <w:sz w:val="22"/>
    </w:rPr>
  </w:style>
  <w:style w:type="table" w:styleId="a5">
    <w:name w:val="Table Grid"/>
    <w:basedOn w:val="a1"/>
    <w:locked/>
    <w:rsid w:val="00FC3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6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11A80DC2F7292FDA3FAA284BCCA5E4D74FB451A0E869875B445FF263CzDq7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10</cp:revision>
  <cp:lastPrinted>2019-08-27T12:29:00Z</cp:lastPrinted>
  <dcterms:created xsi:type="dcterms:W3CDTF">2019-07-25T09:56:00Z</dcterms:created>
  <dcterms:modified xsi:type="dcterms:W3CDTF">2019-09-13T07:52:00Z</dcterms:modified>
</cp:coreProperties>
</file>